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435"/>
        <w:gridCol w:w="7915"/>
      </w:tblGrid>
      <w:tr w:rsidR="001E52D4" w:rsidRPr="006D4555" w14:paraId="4C8217AA" w14:textId="77777777" w:rsidTr="7037CCB5">
        <w:tc>
          <w:tcPr>
            <w:tcW w:w="1435" w:type="dxa"/>
          </w:tcPr>
          <w:p w14:paraId="475132BC" w14:textId="10B319CF" w:rsidR="001E52D4" w:rsidRPr="006D4555" w:rsidRDefault="001E52D4">
            <w:pPr>
              <w:rPr>
                <w:rFonts w:cstheme="minorHAnsi"/>
              </w:rPr>
            </w:pPr>
            <w:r w:rsidRPr="006D4555">
              <w:rPr>
                <w:rFonts w:cstheme="minorHAnsi"/>
              </w:rPr>
              <w:t>Lesson Topic</w:t>
            </w:r>
          </w:p>
        </w:tc>
        <w:tc>
          <w:tcPr>
            <w:tcW w:w="7915" w:type="dxa"/>
          </w:tcPr>
          <w:p w14:paraId="111422A7" w14:textId="535BCBFC" w:rsidR="001E52D4" w:rsidRPr="006D4555" w:rsidRDefault="000435BD">
            <w:pPr>
              <w:rPr>
                <w:rFonts w:cstheme="minorHAnsi"/>
              </w:rPr>
            </w:pPr>
            <w:r w:rsidRPr="006D4555">
              <w:rPr>
                <w:rFonts w:cstheme="minorHAnsi"/>
              </w:rPr>
              <w:t xml:space="preserve"> </w:t>
            </w:r>
            <w:r w:rsidR="00946369" w:rsidRPr="006D4555">
              <w:rPr>
                <w:rFonts w:cstheme="minorHAnsi"/>
                <w:bCs/>
              </w:rPr>
              <w:t>The</w:t>
            </w:r>
            <w:r w:rsidR="00946369" w:rsidRPr="006D4555">
              <w:rPr>
                <w:rFonts w:cstheme="minorHAnsi"/>
              </w:rPr>
              <w:t xml:space="preserve"> </w:t>
            </w:r>
            <w:r w:rsidR="00946369" w:rsidRPr="006D4555">
              <w:rPr>
                <w:rFonts w:cstheme="minorHAnsi"/>
                <w:bCs/>
              </w:rPr>
              <w:t>Ukiyo-E/Manga Connection</w:t>
            </w:r>
          </w:p>
        </w:tc>
      </w:tr>
      <w:tr w:rsidR="00D978DB" w:rsidRPr="006D4555" w14:paraId="2058FEF2" w14:textId="77777777" w:rsidTr="7037CCB5">
        <w:tc>
          <w:tcPr>
            <w:tcW w:w="1435" w:type="dxa"/>
          </w:tcPr>
          <w:p w14:paraId="33CFC764" w14:textId="42B20342" w:rsidR="00D978DB" w:rsidRPr="006D4555" w:rsidRDefault="00D978DB">
            <w:pPr>
              <w:rPr>
                <w:rFonts w:cstheme="minorHAnsi"/>
              </w:rPr>
            </w:pPr>
            <w:r w:rsidRPr="006D4555">
              <w:rPr>
                <w:rFonts w:cstheme="minorHAnsi"/>
              </w:rPr>
              <w:t>Class/Grade</w:t>
            </w:r>
          </w:p>
        </w:tc>
        <w:tc>
          <w:tcPr>
            <w:tcW w:w="7915" w:type="dxa"/>
          </w:tcPr>
          <w:p w14:paraId="45210F69" w14:textId="5C558D75" w:rsidR="00D978DB" w:rsidRPr="006D4555" w:rsidRDefault="00946369">
            <w:pPr>
              <w:rPr>
                <w:rFonts w:cstheme="minorHAnsi"/>
              </w:rPr>
            </w:pPr>
            <w:r w:rsidRPr="006D4555">
              <w:rPr>
                <w:rFonts w:cstheme="minorHAnsi"/>
              </w:rPr>
              <w:t>Art 9</w:t>
            </w:r>
            <w:r w:rsidRPr="006D4555">
              <w:rPr>
                <w:rFonts w:cstheme="minorHAnsi"/>
                <w:vertAlign w:val="superscript"/>
              </w:rPr>
              <w:t>th</w:t>
            </w:r>
            <w:r w:rsidRPr="006D4555">
              <w:rPr>
                <w:rFonts w:cstheme="minorHAnsi"/>
              </w:rPr>
              <w:t>-12</w:t>
            </w:r>
            <w:r w:rsidRPr="006D4555">
              <w:rPr>
                <w:rFonts w:cstheme="minorHAnsi"/>
                <w:vertAlign w:val="superscript"/>
              </w:rPr>
              <w:t>th</w:t>
            </w:r>
          </w:p>
        </w:tc>
      </w:tr>
      <w:tr w:rsidR="00D978DB" w:rsidRPr="006D4555" w14:paraId="45FAF3F7" w14:textId="77777777" w:rsidTr="7037CCB5">
        <w:tc>
          <w:tcPr>
            <w:tcW w:w="1435" w:type="dxa"/>
          </w:tcPr>
          <w:p w14:paraId="61A222D1" w14:textId="0430A995" w:rsidR="00D978DB" w:rsidRPr="006D4555" w:rsidRDefault="00D978DB">
            <w:pPr>
              <w:rPr>
                <w:rFonts w:cstheme="minorHAnsi"/>
              </w:rPr>
            </w:pPr>
            <w:r w:rsidRPr="006D4555">
              <w:rPr>
                <w:rFonts w:cstheme="minorHAnsi"/>
              </w:rPr>
              <w:t>Activity Type</w:t>
            </w:r>
          </w:p>
        </w:tc>
        <w:tc>
          <w:tcPr>
            <w:tcW w:w="7915" w:type="dxa"/>
          </w:tcPr>
          <w:p w14:paraId="241EA05E" w14:textId="59BC6961" w:rsidR="00D978DB" w:rsidRPr="006D4555" w:rsidRDefault="006D4555">
            <w:pPr>
              <w:rPr>
                <w:rFonts w:cstheme="minorHAnsi"/>
              </w:rPr>
            </w:pPr>
            <w:r w:rsidRPr="006D4555">
              <w:rPr>
                <w:rFonts w:cstheme="minorHAnsi"/>
              </w:rPr>
              <w:t>Creation of product</w:t>
            </w:r>
          </w:p>
        </w:tc>
      </w:tr>
      <w:tr w:rsidR="001E52D4" w:rsidRPr="006D4555" w14:paraId="65F641DA" w14:textId="77777777" w:rsidTr="7037CCB5">
        <w:tc>
          <w:tcPr>
            <w:tcW w:w="1435" w:type="dxa"/>
          </w:tcPr>
          <w:p w14:paraId="35D2BB09" w14:textId="105BC2BE" w:rsidR="001E52D4" w:rsidRPr="006D4555" w:rsidRDefault="001E52D4">
            <w:pPr>
              <w:rPr>
                <w:rFonts w:cstheme="minorHAnsi"/>
              </w:rPr>
            </w:pPr>
            <w:r w:rsidRPr="006D4555">
              <w:rPr>
                <w:rFonts w:cstheme="minorHAnsi"/>
              </w:rPr>
              <w:t>Lesson Objectives</w:t>
            </w:r>
          </w:p>
        </w:tc>
        <w:tc>
          <w:tcPr>
            <w:tcW w:w="7915" w:type="dxa"/>
          </w:tcPr>
          <w:p w14:paraId="7C4C128E" w14:textId="77777777" w:rsidR="00946369" w:rsidRPr="00946369" w:rsidRDefault="00946369" w:rsidP="00946369">
            <w:pPr>
              <w:numPr>
                <w:ilvl w:val="0"/>
                <w:numId w:val="2"/>
              </w:numPr>
              <w:ind w:right="-120"/>
              <w:rPr>
                <w:rFonts w:eastAsia="Times New Roman" w:cstheme="minorHAnsi"/>
              </w:rPr>
            </w:pPr>
            <w:r w:rsidRPr="00946369">
              <w:rPr>
                <w:rFonts w:eastAsia="Times New Roman" w:cstheme="minorHAnsi"/>
              </w:rPr>
              <w:t>Explore a familiar object from a new viewpoint.</w:t>
            </w:r>
          </w:p>
          <w:p w14:paraId="0D70C295" w14:textId="77777777" w:rsidR="00946369" w:rsidRPr="00946369" w:rsidRDefault="00946369" w:rsidP="00946369">
            <w:pPr>
              <w:numPr>
                <w:ilvl w:val="0"/>
                <w:numId w:val="2"/>
              </w:numPr>
              <w:ind w:right="-120"/>
              <w:rPr>
                <w:rFonts w:eastAsia="Times New Roman" w:cstheme="minorHAnsi"/>
              </w:rPr>
            </w:pPr>
            <w:r w:rsidRPr="00946369">
              <w:rPr>
                <w:rFonts w:eastAsia="Times New Roman" w:cstheme="minorHAnsi"/>
              </w:rPr>
              <w:t>Use color theory and color schemes to create a painting that evokes an emotional response.</w:t>
            </w:r>
          </w:p>
          <w:p w14:paraId="39E57E4F" w14:textId="77777777" w:rsidR="00946369" w:rsidRPr="00946369" w:rsidRDefault="00946369" w:rsidP="00946369">
            <w:pPr>
              <w:numPr>
                <w:ilvl w:val="0"/>
                <w:numId w:val="2"/>
              </w:numPr>
              <w:ind w:right="-120"/>
              <w:rPr>
                <w:rFonts w:eastAsia="Times New Roman" w:cstheme="minorHAnsi"/>
              </w:rPr>
            </w:pPr>
            <w:r w:rsidRPr="00946369">
              <w:rPr>
                <w:rFonts w:eastAsia="Times New Roman" w:cstheme="minorHAnsi"/>
              </w:rPr>
              <w:t>Use a limited palette to create unity with color.</w:t>
            </w:r>
          </w:p>
          <w:p w14:paraId="342B6EAC" w14:textId="77777777" w:rsidR="00946369" w:rsidRPr="00946369" w:rsidRDefault="00946369" w:rsidP="00946369">
            <w:pPr>
              <w:numPr>
                <w:ilvl w:val="0"/>
                <w:numId w:val="2"/>
              </w:numPr>
              <w:ind w:right="-120"/>
              <w:rPr>
                <w:rFonts w:eastAsia="Times New Roman" w:cstheme="minorHAnsi"/>
              </w:rPr>
            </w:pPr>
            <w:r w:rsidRPr="00946369">
              <w:rPr>
                <w:rFonts w:eastAsia="Times New Roman" w:cstheme="minorHAnsi"/>
              </w:rPr>
              <w:t>Use a variety of lines, values, texture, contrast, and emphasis in a personal narrative.</w:t>
            </w:r>
          </w:p>
          <w:p w14:paraId="01418B63" w14:textId="77777777" w:rsidR="00946369" w:rsidRPr="00946369" w:rsidRDefault="00946369" w:rsidP="00946369">
            <w:pPr>
              <w:numPr>
                <w:ilvl w:val="0"/>
                <w:numId w:val="2"/>
              </w:numPr>
              <w:ind w:right="-120"/>
              <w:rPr>
                <w:rFonts w:eastAsia="Times New Roman" w:cstheme="minorHAnsi"/>
              </w:rPr>
            </w:pPr>
            <w:r w:rsidRPr="00946369">
              <w:rPr>
                <w:rFonts w:eastAsia="Times New Roman" w:cstheme="minorHAnsi"/>
              </w:rPr>
              <w:t xml:space="preserve">Explore a variety of techniques including slab and thrown pottery, </w:t>
            </w:r>
            <w:proofErr w:type="gramStart"/>
            <w:r w:rsidRPr="00946369">
              <w:rPr>
                <w:rFonts w:eastAsia="Times New Roman" w:cstheme="minorHAnsi"/>
              </w:rPr>
              <w:t>gesture</w:t>
            </w:r>
            <w:proofErr w:type="gramEnd"/>
            <w:r w:rsidRPr="00946369">
              <w:rPr>
                <w:rFonts w:eastAsia="Times New Roman" w:cstheme="minorHAnsi"/>
              </w:rPr>
              <w:t xml:space="preserve"> and contour drawing.</w:t>
            </w:r>
          </w:p>
          <w:p w14:paraId="4A8D12B5" w14:textId="77777777" w:rsidR="00946369" w:rsidRPr="00946369" w:rsidRDefault="00946369" w:rsidP="00946369">
            <w:pPr>
              <w:numPr>
                <w:ilvl w:val="0"/>
                <w:numId w:val="2"/>
              </w:numPr>
              <w:ind w:right="-120"/>
              <w:rPr>
                <w:rFonts w:eastAsia="Times New Roman" w:cstheme="minorHAnsi"/>
              </w:rPr>
            </w:pPr>
            <w:r w:rsidRPr="00946369">
              <w:rPr>
                <w:rFonts w:eastAsia="Times New Roman" w:cstheme="minorHAnsi"/>
              </w:rPr>
              <w:t>Demonstrate the use of correct facial proportions from model, self and/or photo.</w:t>
            </w:r>
          </w:p>
          <w:p w14:paraId="21137702" w14:textId="77777777" w:rsidR="00946369" w:rsidRPr="00946369" w:rsidRDefault="00946369" w:rsidP="00946369">
            <w:pPr>
              <w:numPr>
                <w:ilvl w:val="0"/>
                <w:numId w:val="2"/>
              </w:numPr>
              <w:ind w:right="-120"/>
              <w:rPr>
                <w:rFonts w:eastAsia="Times New Roman" w:cstheme="minorHAnsi"/>
              </w:rPr>
            </w:pPr>
            <w:r w:rsidRPr="00946369">
              <w:rPr>
                <w:rFonts w:eastAsia="Times New Roman" w:cstheme="minorHAnsi"/>
              </w:rPr>
              <w:t>Set, pursue, and adjust art making by recognizing new possibilities and adapting.</w:t>
            </w:r>
          </w:p>
          <w:p w14:paraId="02C95116" w14:textId="77777777" w:rsidR="00946369" w:rsidRPr="00946369" w:rsidRDefault="00946369" w:rsidP="00946369">
            <w:pPr>
              <w:numPr>
                <w:ilvl w:val="0"/>
                <w:numId w:val="2"/>
              </w:numPr>
              <w:ind w:right="-120"/>
              <w:rPr>
                <w:rFonts w:eastAsia="Times New Roman" w:cstheme="minorHAnsi"/>
              </w:rPr>
            </w:pPr>
            <w:r w:rsidRPr="00946369">
              <w:rPr>
                <w:rFonts w:eastAsia="Times New Roman" w:cstheme="minorHAnsi"/>
              </w:rPr>
              <w:t>Complete criticism worksheets.</w:t>
            </w:r>
          </w:p>
          <w:p w14:paraId="003865CE" w14:textId="77777777" w:rsidR="00946369" w:rsidRPr="00946369" w:rsidRDefault="00946369" w:rsidP="00946369">
            <w:pPr>
              <w:numPr>
                <w:ilvl w:val="0"/>
                <w:numId w:val="2"/>
              </w:numPr>
              <w:ind w:right="-120"/>
              <w:rPr>
                <w:rFonts w:eastAsia="Times New Roman" w:cstheme="minorHAnsi"/>
              </w:rPr>
            </w:pPr>
            <w:r w:rsidRPr="00946369">
              <w:rPr>
                <w:rFonts w:eastAsia="Times New Roman" w:cstheme="minorHAnsi"/>
              </w:rPr>
              <w:t>Use aesthetic scanning to describe analyze, interpret, and evaluate artwork.</w:t>
            </w:r>
          </w:p>
          <w:p w14:paraId="194395D3" w14:textId="720FB566" w:rsidR="00946369" w:rsidRPr="00946369" w:rsidRDefault="00946369" w:rsidP="7037CCB5">
            <w:pPr>
              <w:numPr>
                <w:ilvl w:val="0"/>
                <w:numId w:val="2"/>
              </w:numPr>
              <w:ind w:right="-120"/>
              <w:rPr>
                <w:rFonts w:eastAsia="Times New Roman"/>
              </w:rPr>
            </w:pPr>
            <w:r w:rsidRPr="7037CCB5">
              <w:rPr>
                <w:rFonts w:eastAsia="Times New Roman"/>
              </w:rPr>
              <w:t>Discuss historical themes in artwork.</w:t>
            </w:r>
          </w:p>
          <w:p w14:paraId="705E1FC8" w14:textId="77777777" w:rsidR="001E52D4" w:rsidRPr="006D4555" w:rsidRDefault="001E52D4" w:rsidP="00866A42">
            <w:pPr>
              <w:rPr>
                <w:rFonts w:cstheme="minorHAnsi"/>
              </w:rPr>
            </w:pPr>
          </w:p>
        </w:tc>
      </w:tr>
      <w:tr w:rsidR="001E52D4" w:rsidRPr="006D4555" w14:paraId="4F33C102" w14:textId="77777777" w:rsidTr="7037CCB5">
        <w:tc>
          <w:tcPr>
            <w:tcW w:w="1435" w:type="dxa"/>
          </w:tcPr>
          <w:p w14:paraId="33492E53" w14:textId="09539BE8" w:rsidR="001E52D4" w:rsidRPr="006D4555" w:rsidRDefault="001E52D4">
            <w:pPr>
              <w:rPr>
                <w:rFonts w:cstheme="minorHAnsi"/>
              </w:rPr>
            </w:pPr>
            <w:r w:rsidRPr="006D4555">
              <w:rPr>
                <w:rFonts w:cstheme="minorHAnsi"/>
              </w:rPr>
              <w:t>Essential Questions</w:t>
            </w:r>
          </w:p>
        </w:tc>
        <w:tc>
          <w:tcPr>
            <w:tcW w:w="7915" w:type="dxa"/>
          </w:tcPr>
          <w:p w14:paraId="1982EFBC" w14:textId="7190F870" w:rsidR="001E52D4" w:rsidRPr="006D4555" w:rsidRDefault="00546C40">
            <w:pPr>
              <w:rPr>
                <w:rFonts w:cstheme="minorHAnsi"/>
              </w:rPr>
            </w:pPr>
            <w:r>
              <w:rPr>
                <w:rFonts w:cstheme="minorHAnsi"/>
              </w:rPr>
              <w:t>How does artist context influence artwork?</w:t>
            </w:r>
          </w:p>
        </w:tc>
      </w:tr>
      <w:tr w:rsidR="00661179" w:rsidRPr="006D4555" w14:paraId="6F8FEFCC" w14:textId="77777777" w:rsidTr="00A103CB">
        <w:trPr>
          <w:trHeight w:val="1623"/>
        </w:trPr>
        <w:tc>
          <w:tcPr>
            <w:tcW w:w="1435" w:type="dxa"/>
          </w:tcPr>
          <w:p w14:paraId="4843452B" w14:textId="77777777" w:rsidR="00661179" w:rsidRPr="006D4555" w:rsidRDefault="00661179">
            <w:pPr>
              <w:rPr>
                <w:rFonts w:cstheme="minorHAnsi"/>
              </w:rPr>
            </w:pPr>
            <w:r w:rsidRPr="006D4555">
              <w:rPr>
                <w:rFonts w:cstheme="minorHAnsi"/>
              </w:rPr>
              <w:t>Standards/</w:t>
            </w:r>
          </w:p>
          <w:p w14:paraId="368EE582" w14:textId="3855A261" w:rsidR="00661179" w:rsidRPr="006D4555" w:rsidRDefault="00661179">
            <w:pPr>
              <w:rPr>
                <w:rFonts w:cstheme="minorHAnsi"/>
              </w:rPr>
            </w:pPr>
            <w:r w:rsidRPr="006D4555">
              <w:rPr>
                <w:rFonts w:cstheme="minorHAnsi"/>
              </w:rPr>
              <w:t>Benchmarks</w:t>
            </w:r>
          </w:p>
        </w:tc>
        <w:tc>
          <w:tcPr>
            <w:tcW w:w="7915" w:type="dxa"/>
          </w:tcPr>
          <w:p w14:paraId="28CB0251" w14:textId="77777777" w:rsidR="00661179" w:rsidRPr="00661179" w:rsidRDefault="00661179">
            <w:pPr>
              <w:rPr>
                <w:b/>
                <w:bCs/>
              </w:rPr>
            </w:pPr>
            <w:r w:rsidRPr="00661179">
              <w:rPr>
                <w:rFonts w:cstheme="minorHAnsi"/>
                <w:b/>
                <w:bCs/>
              </w:rPr>
              <w:t>KSDE Visual Art</w:t>
            </w:r>
          </w:p>
          <w:p w14:paraId="0F249600" w14:textId="77777777" w:rsidR="00661179" w:rsidRDefault="00661179">
            <w:proofErr w:type="gramStart"/>
            <w:r>
              <w:t>VA:Cr</w:t>
            </w:r>
            <w:proofErr w:type="gramEnd"/>
            <w:r>
              <w:t>3.1.I Apply relevant criteria from traditional and contemporary cultural contexts to examine, reflect on, and plan revisions for works of art and design in progress.</w:t>
            </w:r>
          </w:p>
          <w:p w14:paraId="2307713D" w14:textId="099B36CD" w:rsidR="00661179" w:rsidRPr="006D4555" w:rsidRDefault="00661179" w:rsidP="00A103CB">
            <w:pPr>
              <w:rPr>
                <w:rFonts w:cstheme="minorHAnsi"/>
              </w:rPr>
            </w:pPr>
            <w:proofErr w:type="gramStart"/>
            <w:r>
              <w:t>VA:Cn10.1.III</w:t>
            </w:r>
            <w:proofErr w:type="gramEnd"/>
            <w:r>
              <w:t xml:space="preserve"> Synthesize knowledge of social, cultural, historical, and personal life with art-making approaches to create meaningful works of art or design.</w:t>
            </w:r>
          </w:p>
        </w:tc>
      </w:tr>
      <w:tr w:rsidR="001E52D4" w:rsidRPr="006D4555" w14:paraId="59AFEFFE" w14:textId="77777777" w:rsidTr="7037CCB5">
        <w:tc>
          <w:tcPr>
            <w:tcW w:w="1435" w:type="dxa"/>
          </w:tcPr>
          <w:p w14:paraId="0F804F08" w14:textId="20ACD966" w:rsidR="001E52D4" w:rsidRPr="006D4555" w:rsidRDefault="00C83B30">
            <w:pPr>
              <w:rPr>
                <w:rFonts w:cstheme="minorHAnsi"/>
              </w:rPr>
            </w:pPr>
            <w:r w:rsidRPr="006D4555">
              <w:rPr>
                <w:rFonts w:cstheme="minorHAnsi"/>
              </w:rPr>
              <w:t>Sources Used</w:t>
            </w:r>
          </w:p>
        </w:tc>
        <w:tc>
          <w:tcPr>
            <w:tcW w:w="7915" w:type="dxa"/>
          </w:tcPr>
          <w:p w14:paraId="22C0703F" w14:textId="77777777" w:rsidR="00946369" w:rsidRPr="006D4555" w:rsidRDefault="00946369" w:rsidP="00946369">
            <w:pPr>
              <w:pStyle w:val="ListParagraph"/>
              <w:numPr>
                <w:ilvl w:val="0"/>
                <w:numId w:val="3"/>
              </w:numPr>
              <w:rPr>
                <w:rFonts w:eastAsia="Times New Roman" w:cstheme="minorHAnsi"/>
              </w:rPr>
            </w:pPr>
            <w:r w:rsidRPr="006D4555">
              <w:rPr>
                <w:rFonts w:eastAsia="Times New Roman" w:cstheme="minorHAnsi"/>
              </w:rPr>
              <w:t xml:space="preserve">“The Floating World.”  </w:t>
            </w:r>
            <w:hyperlink r:id="rId6" w:history="1">
              <w:r w:rsidRPr="006D4555">
                <w:rPr>
                  <w:rFonts w:eastAsia="Times New Roman" w:cstheme="minorHAnsi"/>
                  <w:color w:val="0000FF"/>
                  <w:u w:val="single"/>
                </w:rPr>
                <w:t>https://www.khanacademy.org/humanities/art-asia/art-japan/edo-period/a/the-floating-world-of-edo-japan</w:t>
              </w:r>
            </w:hyperlink>
          </w:p>
          <w:p w14:paraId="4B9EF09C" w14:textId="77777777" w:rsidR="00946369" w:rsidRPr="00946369" w:rsidRDefault="00946369" w:rsidP="00946369">
            <w:pPr>
              <w:rPr>
                <w:rFonts w:eastAsia="Times New Roman" w:cstheme="minorHAnsi"/>
              </w:rPr>
            </w:pPr>
          </w:p>
          <w:p w14:paraId="2B8174B4" w14:textId="77777777" w:rsidR="00946369" w:rsidRPr="006D4555" w:rsidRDefault="00946369" w:rsidP="00946369">
            <w:pPr>
              <w:pStyle w:val="ListParagraph"/>
              <w:numPr>
                <w:ilvl w:val="0"/>
                <w:numId w:val="3"/>
              </w:numPr>
              <w:rPr>
                <w:rFonts w:eastAsia="Times New Roman" w:cstheme="minorHAnsi"/>
              </w:rPr>
            </w:pPr>
            <w:r w:rsidRPr="006D4555">
              <w:rPr>
                <w:rFonts w:eastAsia="Times New Roman" w:cstheme="minorHAnsi"/>
              </w:rPr>
              <w:t xml:space="preserve">Hokusai Katsushika.  </w:t>
            </w:r>
            <w:hyperlink r:id="rId7" w:history="1">
              <w:r w:rsidRPr="006D4555">
                <w:rPr>
                  <w:rFonts w:eastAsia="Times New Roman" w:cstheme="minorHAnsi"/>
                  <w:color w:val="0000FF"/>
                  <w:u w:val="single"/>
                </w:rPr>
                <w:t>http://www.ukiyo-e.se/arthok02.html</w:t>
              </w:r>
            </w:hyperlink>
            <w:r w:rsidRPr="006D4555">
              <w:rPr>
                <w:rFonts w:eastAsia="Times New Roman" w:cstheme="minorHAnsi"/>
              </w:rPr>
              <w:t xml:space="preserve"> </w:t>
            </w:r>
          </w:p>
          <w:p w14:paraId="2066E3AD" w14:textId="77777777" w:rsidR="00946369" w:rsidRPr="00946369" w:rsidRDefault="00946369" w:rsidP="00946369">
            <w:pPr>
              <w:ind w:left="720" w:hanging="720"/>
              <w:rPr>
                <w:rFonts w:eastAsia="Times New Roman" w:cstheme="minorHAnsi"/>
              </w:rPr>
            </w:pPr>
          </w:p>
          <w:p w14:paraId="263925DD" w14:textId="77777777" w:rsidR="00946369" w:rsidRPr="006D4555" w:rsidRDefault="00946369" w:rsidP="00946369">
            <w:pPr>
              <w:pStyle w:val="ListParagraph"/>
              <w:numPr>
                <w:ilvl w:val="0"/>
                <w:numId w:val="3"/>
              </w:numPr>
              <w:rPr>
                <w:rFonts w:eastAsia="Times New Roman" w:cstheme="minorHAnsi"/>
              </w:rPr>
            </w:pPr>
            <w:r w:rsidRPr="006D4555">
              <w:rPr>
                <w:rFonts w:eastAsia="Times New Roman" w:cstheme="minorHAnsi"/>
              </w:rPr>
              <w:t xml:space="preserve">Ukiyo-e Woodblock Technique.  </w:t>
            </w:r>
            <w:hyperlink r:id="rId8" w:history="1">
              <w:r w:rsidRPr="006D4555">
                <w:rPr>
                  <w:rFonts w:eastAsia="Times New Roman" w:cstheme="minorHAnsi"/>
                  <w:color w:val="0000FF"/>
                  <w:u w:val="single"/>
                </w:rPr>
                <w:t>http://education.asianart.org/explore-resources/background-information/ukiyo-e-woodblock-printing-process</w:t>
              </w:r>
            </w:hyperlink>
            <w:r w:rsidRPr="006D4555">
              <w:rPr>
                <w:rFonts w:eastAsia="Times New Roman" w:cstheme="minorHAnsi"/>
              </w:rPr>
              <w:t xml:space="preserve"> </w:t>
            </w:r>
          </w:p>
          <w:p w14:paraId="162962D5" w14:textId="77777777" w:rsidR="00946369" w:rsidRPr="00946369" w:rsidRDefault="00946369" w:rsidP="00946369">
            <w:pPr>
              <w:rPr>
                <w:rFonts w:eastAsia="Times New Roman" w:cstheme="minorHAnsi"/>
              </w:rPr>
            </w:pPr>
          </w:p>
          <w:p w14:paraId="567D908A" w14:textId="77777777" w:rsidR="001E52D4" w:rsidRPr="006D4555" w:rsidRDefault="00946369" w:rsidP="00946369">
            <w:pPr>
              <w:pStyle w:val="ListParagraph"/>
              <w:numPr>
                <w:ilvl w:val="0"/>
                <w:numId w:val="3"/>
              </w:numPr>
              <w:rPr>
                <w:rFonts w:eastAsia="Times New Roman" w:cstheme="minorHAnsi"/>
              </w:rPr>
            </w:pPr>
            <w:r w:rsidRPr="006D4555">
              <w:rPr>
                <w:rFonts w:eastAsia="Times New Roman" w:cstheme="minorHAnsi"/>
              </w:rPr>
              <w:t xml:space="preserve">Sullivan, Michael.  </w:t>
            </w:r>
            <w:r w:rsidRPr="006D4555">
              <w:rPr>
                <w:rFonts w:eastAsia="Times New Roman" w:cstheme="minorHAnsi"/>
                <w:i/>
              </w:rPr>
              <w:t>The Book of Art:  Chinese and Japanese Art</w:t>
            </w:r>
            <w:r w:rsidRPr="006D4555">
              <w:rPr>
                <w:rFonts w:eastAsia="Times New Roman" w:cstheme="minorHAnsi"/>
              </w:rPr>
              <w:t xml:space="preserve">.  London, Grolier Incorporated, 1965. </w:t>
            </w:r>
            <w:hyperlink r:id="rId9" w:history="1">
              <w:r w:rsidRPr="006D4555">
                <w:rPr>
                  <w:rFonts w:eastAsia="Times New Roman" w:cstheme="minorHAnsi"/>
                  <w:color w:val="0000FF"/>
                  <w:u w:val="single"/>
                </w:rPr>
                <w:t>http://www.amazon.com/Book-Art-Vol-Chinese-Japanese/dp/B000UE2WCK</w:t>
              </w:r>
            </w:hyperlink>
          </w:p>
          <w:p w14:paraId="7D41B243" w14:textId="77777777" w:rsidR="00946369" w:rsidRPr="006D4555" w:rsidRDefault="00946369" w:rsidP="00946369">
            <w:pPr>
              <w:rPr>
                <w:rFonts w:eastAsia="Times New Roman" w:cstheme="minorHAnsi"/>
              </w:rPr>
            </w:pPr>
          </w:p>
          <w:p w14:paraId="6CD15AD9" w14:textId="77777777" w:rsidR="00946369" w:rsidRPr="006D4555" w:rsidRDefault="00946369" w:rsidP="00946369">
            <w:pPr>
              <w:pStyle w:val="ListParagraph"/>
              <w:numPr>
                <w:ilvl w:val="0"/>
                <w:numId w:val="3"/>
              </w:numPr>
              <w:rPr>
                <w:rFonts w:eastAsia="Times New Roman" w:cstheme="minorHAnsi"/>
              </w:rPr>
            </w:pPr>
            <w:r w:rsidRPr="006D4555">
              <w:rPr>
                <w:rFonts w:eastAsia="Times New Roman" w:cstheme="minorHAnsi"/>
              </w:rPr>
              <w:t>Assorted Images Including:</w:t>
            </w:r>
          </w:p>
          <w:p w14:paraId="3697208F" w14:textId="77777777" w:rsidR="00946369" w:rsidRPr="006D4555" w:rsidRDefault="00946369" w:rsidP="00946369">
            <w:pPr>
              <w:pStyle w:val="ListParagraph"/>
              <w:numPr>
                <w:ilvl w:val="0"/>
                <w:numId w:val="3"/>
              </w:numPr>
              <w:rPr>
                <w:rFonts w:eastAsia="Times New Roman" w:cstheme="minorHAnsi"/>
              </w:rPr>
            </w:pPr>
            <w:r w:rsidRPr="006D4555">
              <w:rPr>
                <w:rFonts w:eastAsia="Times New Roman" w:cstheme="minorHAnsi"/>
                <w:i/>
              </w:rPr>
              <w:t>Thirty-six views of Mount Fuji</w:t>
            </w:r>
            <w:r w:rsidRPr="006D4555">
              <w:rPr>
                <w:rFonts w:eastAsia="Times New Roman" w:cstheme="minorHAnsi"/>
              </w:rPr>
              <w:t xml:space="preserve">, Katsushika, Hokusai </w:t>
            </w:r>
            <w:hyperlink r:id="rId10" w:history="1">
              <w:r w:rsidRPr="006D4555">
                <w:rPr>
                  <w:rFonts w:eastAsia="Times New Roman" w:cstheme="minorHAnsi"/>
                  <w:color w:val="0000FF"/>
                  <w:u w:val="single"/>
                </w:rPr>
                <w:t>http://www.hokusaionline.co.uk/code/36_views_mount_fuji.html</w:t>
              </w:r>
            </w:hyperlink>
            <w:r w:rsidRPr="006D4555">
              <w:rPr>
                <w:rFonts w:eastAsia="Times New Roman" w:cstheme="minorHAnsi"/>
              </w:rPr>
              <w:t xml:space="preserve"> </w:t>
            </w:r>
          </w:p>
          <w:p w14:paraId="5EC8CCD0" w14:textId="77777777" w:rsidR="00946369" w:rsidRPr="00946369" w:rsidRDefault="00946369" w:rsidP="00946369">
            <w:pPr>
              <w:rPr>
                <w:rFonts w:eastAsia="Times New Roman" w:cstheme="minorHAnsi"/>
              </w:rPr>
            </w:pPr>
          </w:p>
          <w:p w14:paraId="5866309C" w14:textId="77777777" w:rsidR="00946369" w:rsidRPr="006D4555" w:rsidRDefault="00946369" w:rsidP="00946369">
            <w:pPr>
              <w:pStyle w:val="ListParagraph"/>
              <w:numPr>
                <w:ilvl w:val="0"/>
                <w:numId w:val="3"/>
              </w:numPr>
              <w:rPr>
                <w:rFonts w:eastAsia="Times New Roman" w:cstheme="minorHAnsi"/>
              </w:rPr>
            </w:pPr>
            <w:r w:rsidRPr="006D4555">
              <w:rPr>
                <w:rFonts w:eastAsia="Times New Roman" w:cstheme="minorHAnsi"/>
                <w:i/>
              </w:rPr>
              <w:t xml:space="preserve">Sudden Shower over Shin- Ohashi Bridge, </w:t>
            </w:r>
            <w:r w:rsidRPr="006D4555">
              <w:rPr>
                <w:rFonts w:eastAsia="Times New Roman" w:cstheme="minorHAnsi"/>
              </w:rPr>
              <w:t xml:space="preserve">Hiroshige, Ando </w:t>
            </w:r>
            <w:hyperlink r:id="rId11" w:history="1">
              <w:r w:rsidRPr="006D4555">
                <w:rPr>
                  <w:rFonts w:eastAsia="Times New Roman" w:cstheme="minorHAnsi"/>
                  <w:color w:val="0000FF"/>
                  <w:u w:val="single"/>
                </w:rPr>
                <w:t>https://www.brooklynmuseum.org/opencollection/objects/121666/Sudden_Shower_Over_Shin-</w:t>
              </w:r>
              <w:r w:rsidRPr="006D4555">
                <w:rPr>
                  <w:rFonts w:eastAsia="Times New Roman" w:cstheme="minorHAnsi"/>
                  <w:color w:val="0000FF"/>
                  <w:u w:val="single"/>
                </w:rPr>
                <w:lastRenderedPageBreak/>
                <w:t>Ohashi_Bridge_and_Atake_Ohashi_Atake_no_Yudachi_No._58_from_One_Hundred_Famous_Views_of_Edo</w:t>
              </w:r>
            </w:hyperlink>
            <w:r w:rsidRPr="006D4555">
              <w:rPr>
                <w:rFonts w:eastAsia="Times New Roman" w:cstheme="minorHAnsi"/>
              </w:rPr>
              <w:t xml:space="preserve"> </w:t>
            </w:r>
          </w:p>
          <w:p w14:paraId="6363C3D6" w14:textId="77777777" w:rsidR="00946369" w:rsidRPr="00946369" w:rsidRDefault="00946369" w:rsidP="00946369">
            <w:pPr>
              <w:rPr>
                <w:rFonts w:eastAsia="Times New Roman" w:cstheme="minorHAnsi"/>
              </w:rPr>
            </w:pPr>
          </w:p>
          <w:p w14:paraId="4864AF90" w14:textId="055CC98E" w:rsidR="00946369" w:rsidRPr="006D4555" w:rsidRDefault="00946369" w:rsidP="00946369">
            <w:pPr>
              <w:pStyle w:val="ListParagraph"/>
              <w:numPr>
                <w:ilvl w:val="0"/>
                <w:numId w:val="3"/>
              </w:numPr>
              <w:rPr>
                <w:rFonts w:cstheme="minorHAnsi"/>
              </w:rPr>
            </w:pPr>
            <w:r w:rsidRPr="006D4555">
              <w:rPr>
                <w:rFonts w:eastAsia="Times New Roman" w:cstheme="minorHAnsi"/>
                <w:i/>
              </w:rPr>
              <w:t xml:space="preserve">Otani </w:t>
            </w:r>
            <w:proofErr w:type="spellStart"/>
            <w:r w:rsidRPr="006D4555">
              <w:rPr>
                <w:rFonts w:eastAsia="Times New Roman" w:cstheme="minorHAnsi"/>
                <w:i/>
              </w:rPr>
              <w:t>Oniji</w:t>
            </w:r>
            <w:proofErr w:type="spellEnd"/>
            <w:r w:rsidRPr="006D4555">
              <w:rPr>
                <w:rFonts w:eastAsia="Times New Roman" w:cstheme="minorHAnsi"/>
                <w:i/>
              </w:rPr>
              <w:t xml:space="preserve"> III as </w:t>
            </w:r>
            <w:proofErr w:type="spellStart"/>
            <w:r w:rsidRPr="006D4555">
              <w:rPr>
                <w:rFonts w:eastAsia="Times New Roman" w:cstheme="minorHAnsi"/>
                <w:i/>
              </w:rPr>
              <w:t>Edohei</w:t>
            </w:r>
            <w:proofErr w:type="spellEnd"/>
            <w:r w:rsidRPr="006D4555">
              <w:rPr>
                <w:rFonts w:eastAsia="Times New Roman" w:cstheme="minorHAnsi"/>
              </w:rPr>
              <w:t xml:space="preserve">, Sharaku, </w:t>
            </w:r>
            <w:proofErr w:type="spellStart"/>
            <w:r w:rsidRPr="006D4555">
              <w:rPr>
                <w:rFonts w:eastAsia="Times New Roman" w:cstheme="minorHAnsi"/>
              </w:rPr>
              <w:t>Toshusai</w:t>
            </w:r>
            <w:proofErr w:type="spellEnd"/>
            <w:r w:rsidRPr="006D4555">
              <w:rPr>
                <w:rFonts w:eastAsia="Times New Roman" w:cstheme="minorHAnsi"/>
              </w:rPr>
              <w:t xml:space="preserve"> </w:t>
            </w:r>
            <w:hyperlink r:id="rId12" w:history="1">
              <w:r w:rsidRPr="006D4555">
                <w:rPr>
                  <w:rFonts w:eastAsia="Times New Roman" w:cstheme="minorHAnsi"/>
                  <w:color w:val="0000FF"/>
                  <w:u w:val="single"/>
                </w:rPr>
                <w:t>http://www.metmuseum.org/toah/works-of-art/JP2822/</w:t>
              </w:r>
            </w:hyperlink>
          </w:p>
        </w:tc>
      </w:tr>
      <w:tr w:rsidR="00D978DB" w:rsidRPr="006D4555" w14:paraId="3D393162" w14:textId="77777777" w:rsidTr="7037CCB5">
        <w:tc>
          <w:tcPr>
            <w:tcW w:w="1435" w:type="dxa"/>
          </w:tcPr>
          <w:p w14:paraId="5DD0F029" w14:textId="06B390EB" w:rsidR="00D978DB" w:rsidRPr="006D4555" w:rsidRDefault="00C83B30">
            <w:pPr>
              <w:rPr>
                <w:rFonts w:cstheme="minorHAnsi"/>
              </w:rPr>
            </w:pPr>
            <w:r w:rsidRPr="006D4555">
              <w:rPr>
                <w:rFonts w:cstheme="minorHAnsi"/>
              </w:rPr>
              <w:lastRenderedPageBreak/>
              <w:t>Required Materials</w:t>
            </w:r>
          </w:p>
        </w:tc>
        <w:tc>
          <w:tcPr>
            <w:tcW w:w="7915" w:type="dxa"/>
          </w:tcPr>
          <w:p w14:paraId="331F75A1" w14:textId="77777777" w:rsidR="00946369" w:rsidRPr="00946369" w:rsidRDefault="00946369" w:rsidP="00946369">
            <w:pPr>
              <w:numPr>
                <w:ilvl w:val="0"/>
                <w:numId w:val="4"/>
              </w:numPr>
              <w:rPr>
                <w:rFonts w:eastAsia="Times New Roman" w:cstheme="minorHAnsi"/>
              </w:rPr>
            </w:pPr>
            <w:r w:rsidRPr="00946369">
              <w:rPr>
                <w:rFonts w:eastAsia="Times New Roman" w:cstheme="minorHAnsi"/>
              </w:rPr>
              <w:t>linoleum block</w:t>
            </w:r>
          </w:p>
          <w:p w14:paraId="58F06DFD" w14:textId="77777777" w:rsidR="00946369" w:rsidRPr="00946369" w:rsidRDefault="00946369" w:rsidP="00946369">
            <w:pPr>
              <w:numPr>
                <w:ilvl w:val="0"/>
                <w:numId w:val="4"/>
              </w:numPr>
              <w:rPr>
                <w:rFonts w:eastAsia="Times New Roman" w:cstheme="minorHAnsi"/>
              </w:rPr>
            </w:pPr>
            <w:r w:rsidRPr="00946369">
              <w:rPr>
                <w:rFonts w:eastAsia="Times New Roman" w:cstheme="minorHAnsi"/>
              </w:rPr>
              <w:t>paper</w:t>
            </w:r>
          </w:p>
          <w:p w14:paraId="1AB86E36" w14:textId="77777777" w:rsidR="00946369" w:rsidRPr="00946369" w:rsidRDefault="00946369" w:rsidP="00946369">
            <w:pPr>
              <w:numPr>
                <w:ilvl w:val="0"/>
                <w:numId w:val="4"/>
              </w:numPr>
              <w:rPr>
                <w:rFonts w:eastAsia="Times New Roman" w:cstheme="minorHAnsi"/>
              </w:rPr>
            </w:pPr>
            <w:r w:rsidRPr="00946369">
              <w:rPr>
                <w:rFonts w:eastAsia="Times New Roman" w:cstheme="minorHAnsi"/>
              </w:rPr>
              <w:t>brayers</w:t>
            </w:r>
          </w:p>
          <w:p w14:paraId="3068C54A" w14:textId="77777777" w:rsidR="00946369" w:rsidRPr="00946369" w:rsidRDefault="00946369" w:rsidP="00946369">
            <w:pPr>
              <w:numPr>
                <w:ilvl w:val="0"/>
                <w:numId w:val="4"/>
              </w:numPr>
              <w:rPr>
                <w:rFonts w:eastAsia="Times New Roman" w:cstheme="minorHAnsi"/>
              </w:rPr>
            </w:pPr>
            <w:r w:rsidRPr="00946369">
              <w:rPr>
                <w:rFonts w:eastAsia="Times New Roman" w:cstheme="minorHAnsi"/>
              </w:rPr>
              <w:t>burnishers</w:t>
            </w:r>
          </w:p>
          <w:p w14:paraId="3E658026" w14:textId="77777777" w:rsidR="00946369" w:rsidRPr="00946369" w:rsidRDefault="00946369" w:rsidP="00946369">
            <w:pPr>
              <w:numPr>
                <w:ilvl w:val="0"/>
                <w:numId w:val="4"/>
              </w:numPr>
              <w:rPr>
                <w:rFonts w:eastAsia="Times New Roman" w:cstheme="minorHAnsi"/>
              </w:rPr>
            </w:pPr>
            <w:r w:rsidRPr="00946369">
              <w:rPr>
                <w:rFonts w:eastAsia="Times New Roman" w:cstheme="minorHAnsi"/>
              </w:rPr>
              <w:t>knives</w:t>
            </w:r>
          </w:p>
          <w:p w14:paraId="56F20A98" w14:textId="77777777" w:rsidR="00946369" w:rsidRPr="00946369" w:rsidRDefault="00946369" w:rsidP="00946369">
            <w:pPr>
              <w:numPr>
                <w:ilvl w:val="0"/>
                <w:numId w:val="4"/>
              </w:numPr>
              <w:rPr>
                <w:rFonts w:eastAsia="Times New Roman" w:cstheme="minorHAnsi"/>
              </w:rPr>
            </w:pPr>
            <w:r w:rsidRPr="00946369">
              <w:rPr>
                <w:rFonts w:eastAsia="Times New Roman" w:cstheme="minorHAnsi"/>
              </w:rPr>
              <w:t>ink</w:t>
            </w:r>
          </w:p>
          <w:p w14:paraId="1E8D4C6D" w14:textId="77777777" w:rsidR="00946369" w:rsidRPr="00946369" w:rsidRDefault="00946369" w:rsidP="00946369">
            <w:pPr>
              <w:numPr>
                <w:ilvl w:val="0"/>
                <w:numId w:val="4"/>
              </w:numPr>
              <w:rPr>
                <w:rFonts w:eastAsia="Times New Roman" w:cstheme="minorHAnsi"/>
              </w:rPr>
            </w:pPr>
            <w:r w:rsidRPr="00946369">
              <w:rPr>
                <w:rFonts w:eastAsia="Times New Roman" w:cstheme="minorHAnsi"/>
              </w:rPr>
              <w:t>assorted paper</w:t>
            </w:r>
          </w:p>
          <w:p w14:paraId="2DB9B7F5" w14:textId="77777777" w:rsidR="00946369" w:rsidRPr="00946369" w:rsidRDefault="00946369" w:rsidP="00946369">
            <w:pPr>
              <w:numPr>
                <w:ilvl w:val="0"/>
                <w:numId w:val="4"/>
              </w:numPr>
              <w:rPr>
                <w:rFonts w:eastAsia="Times New Roman" w:cstheme="minorHAnsi"/>
              </w:rPr>
            </w:pPr>
            <w:r w:rsidRPr="00946369">
              <w:rPr>
                <w:rFonts w:eastAsia="Times New Roman" w:cstheme="minorHAnsi"/>
              </w:rPr>
              <w:t>carbon paper</w:t>
            </w:r>
          </w:p>
          <w:p w14:paraId="339A303C" w14:textId="305750A4" w:rsidR="00D978DB" w:rsidRPr="006D4555" w:rsidRDefault="00D978DB">
            <w:pPr>
              <w:rPr>
                <w:rFonts w:cstheme="minorHAnsi"/>
              </w:rPr>
            </w:pPr>
          </w:p>
        </w:tc>
      </w:tr>
      <w:tr w:rsidR="001E52D4" w:rsidRPr="006D4555" w14:paraId="6B64FAED" w14:textId="77777777" w:rsidTr="7037CCB5">
        <w:tc>
          <w:tcPr>
            <w:tcW w:w="1435" w:type="dxa"/>
          </w:tcPr>
          <w:p w14:paraId="4D96C474" w14:textId="2BF7B853" w:rsidR="001E52D4" w:rsidRPr="006D4555" w:rsidRDefault="00C866BC">
            <w:pPr>
              <w:rPr>
                <w:rFonts w:cstheme="minorHAnsi"/>
              </w:rPr>
            </w:pPr>
            <w:r w:rsidRPr="006D4555">
              <w:rPr>
                <w:rFonts w:cstheme="minorHAnsi"/>
              </w:rPr>
              <w:t>Time Requirement</w:t>
            </w:r>
          </w:p>
        </w:tc>
        <w:tc>
          <w:tcPr>
            <w:tcW w:w="7915" w:type="dxa"/>
          </w:tcPr>
          <w:p w14:paraId="2BFB8689" w14:textId="12ED3775" w:rsidR="00FB5FE2" w:rsidRPr="006D4555" w:rsidRDefault="00946369" w:rsidP="00946369">
            <w:pPr>
              <w:rPr>
                <w:rFonts w:cstheme="minorHAnsi"/>
              </w:rPr>
            </w:pPr>
            <w:r w:rsidRPr="006D4555">
              <w:rPr>
                <w:rFonts w:cstheme="minorHAnsi"/>
              </w:rPr>
              <w:t>15 hours</w:t>
            </w:r>
          </w:p>
        </w:tc>
      </w:tr>
    </w:tbl>
    <w:p w14:paraId="55C2D5E6" w14:textId="77777777" w:rsidR="00661179" w:rsidRDefault="00661179"/>
    <w:tbl>
      <w:tblPr>
        <w:tblStyle w:val="TableGrid"/>
        <w:tblW w:w="0" w:type="auto"/>
        <w:tblLayout w:type="fixed"/>
        <w:tblLook w:val="04A0" w:firstRow="1" w:lastRow="0" w:firstColumn="1" w:lastColumn="0" w:noHBand="0" w:noVBand="1"/>
      </w:tblPr>
      <w:tblGrid>
        <w:gridCol w:w="1435"/>
        <w:gridCol w:w="7915"/>
      </w:tblGrid>
      <w:tr w:rsidR="00661179" w:rsidRPr="006D4555" w14:paraId="2A1BEB1B" w14:textId="77777777" w:rsidTr="00661179">
        <w:tc>
          <w:tcPr>
            <w:tcW w:w="1435" w:type="dxa"/>
            <w:shd w:val="clear" w:color="auto" w:fill="ACB9CA" w:themeFill="text2" w:themeFillTint="66"/>
          </w:tcPr>
          <w:p w14:paraId="25918DCC" w14:textId="77777777" w:rsidR="00661179" w:rsidRPr="006D4555" w:rsidRDefault="00661179" w:rsidP="004A054F">
            <w:pPr>
              <w:jc w:val="center"/>
              <w:rPr>
                <w:rFonts w:cstheme="minorHAnsi"/>
              </w:rPr>
            </w:pPr>
            <w:r w:rsidRPr="006D4555">
              <w:rPr>
                <w:rFonts w:cstheme="minorHAnsi"/>
              </w:rPr>
              <w:t>Procedure</w:t>
            </w:r>
          </w:p>
        </w:tc>
        <w:tc>
          <w:tcPr>
            <w:tcW w:w="7915" w:type="dxa"/>
            <w:shd w:val="clear" w:color="auto" w:fill="ACB9CA" w:themeFill="text2" w:themeFillTint="66"/>
          </w:tcPr>
          <w:p w14:paraId="47412B03" w14:textId="2048D7F5" w:rsidR="00661179" w:rsidRPr="006D4555" w:rsidRDefault="00661179" w:rsidP="004A054F">
            <w:pPr>
              <w:jc w:val="center"/>
              <w:rPr>
                <w:rFonts w:cstheme="minorHAnsi"/>
              </w:rPr>
            </w:pPr>
          </w:p>
        </w:tc>
      </w:tr>
      <w:tr w:rsidR="007679ED" w:rsidRPr="006D4555" w14:paraId="6F1E40FC" w14:textId="77777777" w:rsidTr="7037CCB5">
        <w:tc>
          <w:tcPr>
            <w:tcW w:w="1435" w:type="dxa"/>
          </w:tcPr>
          <w:p w14:paraId="548BA091" w14:textId="4F71B8FB" w:rsidR="007679ED" w:rsidRPr="006D4555" w:rsidRDefault="007679ED">
            <w:pPr>
              <w:rPr>
                <w:rFonts w:cstheme="minorHAnsi"/>
              </w:rPr>
            </w:pPr>
            <w:r w:rsidRPr="006D4555">
              <w:rPr>
                <w:rFonts w:cstheme="minorHAnsi"/>
              </w:rPr>
              <w:t>Pre-lesson Preparation</w:t>
            </w:r>
          </w:p>
        </w:tc>
        <w:tc>
          <w:tcPr>
            <w:tcW w:w="7915" w:type="dxa"/>
          </w:tcPr>
          <w:p w14:paraId="01F77627" w14:textId="1F12A4E2" w:rsidR="00946369" w:rsidRPr="006D4555" w:rsidRDefault="00946369" w:rsidP="00FB5FE2">
            <w:pPr>
              <w:spacing w:after="200"/>
              <w:rPr>
                <w:rFonts w:cstheme="minorHAnsi"/>
              </w:rPr>
            </w:pPr>
            <w:r w:rsidRPr="006D4555">
              <w:rPr>
                <w:rFonts w:cstheme="minorHAnsi"/>
              </w:rPr>
              <w:t>Using the information below and the sources linked-to above, introduce students to the history, elements, and techniques of Japanese wood-block printing:</w:t>
            </w:r>
            <w:r w:rsidR="00FB5FE2" w:rsidRPr="006D4555">
              <w:rPr>
                <w:rFonts w:cstheme="minorHAnsi"/>
              </w:rPr>
              <w:t xml:space="preserve">  </w:t>
            </w:r>
          </w:p>
          <w:p w14:paraId="4E0DD983" w14:textId="77777777" w:rsidR="00946369" w:rsidRPr="00946369" w:rsidRDefault="00946369" w:rsidP="00946369">
            <w:pPr>
              <w:ind w:right="60"/>
              <w:rPr>
                <w:rFonts w:eastAsia="Times New Roman" w:cstheme="minorHAnsi"/>
              </w:rPr>
            </w:pPr>
            <w:r w:rsidRPr="00946369">
              <w:rPr>
                <w:rFonts w:eastAsia="Times New Roman" w:cstheme="minorHAnsi"/>
              </w:rPr>
              <w:t xml:space="preserve">Background for </w:t>
            </w:r>
            <w:proofErr w:type="gramStart"/>
            <w:r w:rsidRPr="00946369">
              <w:rPr>
                <w:rFonts w:eastAsia="Times New Roman" w:cstheme="minorHAnsi"/>
              </w:rPr>
              <w:t>Mini-lecture</w:t>
            </w:r>
            <w:proofErr w:type="gramEnd"/>
          </w:p>
          <w:p w14:paraId="045E6351" w14:textId="77777777" w:rsidR="00946369" w:rsidRPr="00946369" w:rsidRDefault="00946369" w:rsidP="00946369">
            <w:pPr>
              <w:ind w:right="60"/>
              <w:rPr>
                <w:rFonts w:eastAsia="Times New Roman" w:cstheme="minorHAnsi"/>
              </w:rPr>
            </w:pPr>
          </w:p>
          <w:p w14:paraId="3414BD0B" w14:textId="77777777" w:rsidR="00946369" w:rsidRPr="00946369" w:rsidRDefault="00946369" w:rsidP="00946369">
            <w:pPr>
              <w:ind w:right="60"/>
              <w:rPr>
                <w:rFonts w:eastAsia="Times New Roman" w:cstheme="minorHAnsi"/>
              </w:rPr>
            </w:pPr>
            <w:r w:rsidRPr="00946369">
              <w:rPr>
                <w:rFonts w:eastAsia="Times New Roman" w:cstheme="minorHAnsi"/>
                <w:i/>
                <w:iCs/>
              </w:rPr>
              <w:t>Ukiyo-e</w:t>
            </w:r>
            <w:r w:rsidRPr="00946369">
              <w:rPr>
                <w:rFonts w:eastAsia="Times New Roman" w:cstheme="minorHAnsi"/>
              </w:rPr>
              <w:t xml:space="preserve"> literally translates to “floating world picture.”  Floating in the Buddhist sense means transient—the world of everyday life and especially of pleasure, theatre, dancing, </w:t>
            </w:r>
            <w:proofErr w:type="gramStart"/>
            <w:r w:rsidRPr="00946369">
              <w:rPr>
                <w:rFonts w:eastAsia="Times New Roman" w:cstheme="minorHAnsi"/>
              </w:rPr>
              <w:t>love</w:t>
            </w:r>
            <w:proofErr w:type="gramEnd"/>
            <w:r w:rsidRPr="00946369">
              <w:rPr>
                <w:rFonts w:eastAsia="Times New Roman" w:cstheme="minorHAnsi"/>
              </w:rPr>
              <w:t xml:space="preserve"> or festivals.  This style of artwork describes the prosperous and extravagant world of the Edo period (1601-1867).  During this time, Japanese society was divided into 4 distinct classes:  Nobles and Samurai, highest; farmers next; artisans, and, lastly, the merchant class.  Though the merchants were the lowest class, they possessed the greatest wealth and spent much of their wealth on comfort items, and art.  This in turn popularized the </w:t>
            </w:r>
            <w:r w:rsidRPr="00946369">
              <w:rPr>
                <w:rFonts w:eastAsia="Times New Roman" w:cstheme="minorHAnsi"/>
                <w:i/>
                <w:iCs/>
              </w:rPr>
              <w:t>ukiyo-e</w:t>
            </w:r>
            <w:r w:rsidRPr="00946369">
              <w:rPr>
                <w:rFonts w:eastAsia="Times New Roman" w:cstheme="minorHAnsi"/>
              </w:rPr>
              <w:t xml:space="preserve"> school of art.  </w:t>
            </w:r>
            <w:r w:rsidRPr="00946369">
              <w:rPr>
                <w:rFonts w:eastAsia="Times New Roman" w:cstheme="minorHAnsi"/>
                <w:i/>
                <w:iCs/>
              </w:rPr>
              <w:t>Ukiyo-e</w:t>
            </w:r>
            <w:r w:rsidRPr="00946369">
              <w:rPr>
                <w:rFonts w:eastAsia="Times New Roman" w:cstheme="minorHAnsi"/>
              </w:rPr>
              <w:t xml:space="preserve"> was described as common art which was meant to be hung on a wall without frames or mats.  </w:t>
            </w:r>
            <w:r w:rsidRPr="00946369">
              <w:rPr>
                <w:rFonts w:eastAsia="Times New Roman" w:cstheme="minorHAnsi"/>
                <w:i/>
                <w:iCs/>
              </w:rPr>
              <w:t>Ukiyo-e</w:t>
            </w:r>
            <w:r w:rsidRPr="00946369">
              <w:rPr>
                <w:rFonts w:eastAsia="Times New Roman" w:cstheme="minorHAnsi"/>
              </w:rPr>
              <w:t xml:space="preserve"> art covered a variety of subject matter including the theme of common people which depicted dancers, actors, and geisha in the ideal form.  </w:t>
            </w:r>
          </w:p>
          <w:p w14:paraId="1AA525B1" w14:textId="77777777" w:rsidR="00946369" w:rsidRPr="00946369" w:rsidRDefault="00946369" w:rsidP="00946369">
            <w:pPr>
              <w:ind w:right="60"/>
              <w:rPr>
                <w:rFonts w:eastAsia="Times New Roman" w:cstheme="minorHAnsi"/>
              </w:rPr>
            </w:pPr>
          </w:p>
          <w:p w14:paraId="4CA3B0D8" w14:textId="77777777" w:rsidR="00946369" w:rsidRPr="00946369" w:rsidRDefault="00946369" w:rsidP="00946369">
            <w:pPr>
              <w:ind w:right="60"/>
              <w:rPr>
                <w:rFonts w:eastAsia="Times New Roman" w:cstheme="minorHAnsi"/>
              </w:rPr>
            </w:pPr>
            <w:r w:rsidRPr="00946369">
              <w:rPr>
                <w:rFonts w:eastAsia="Times New Roman" w:cstheme="minorHAnsi"/>
                <w:i/>
                <w:iCs/>
              </w:rPr>
              <w:t>Ukiyo-e</w:t>
            </w:r>
            <w:r w:rsidRPr="00946369">
              <w:rPr>
                <w:rFonts w:eastAsia="Times New Roman" w:cstheme="minorHAnsi"/>
              </w:rPr>
              <w:t xml:space="preserve"> popularized wood-block printing as an art form rather than just a means of producing multiple copies of popular pieces.  These prints had sharp, clear lines and flat patterns.  Originally, the prints were only black and white, but artists slowly began adding rich color by hand after the print run.  This form is known as “primitives.”</w:t>
            </w:r>
          </w:p>
          <w:p w14:paraId="3EC43B7D" w14:textId="77777777" w:rsidR="00946369" w:rsidRPr="00946369" w:rsidRDefault="00946369" w:rsidP="00946369">
            <w:pPr>
              <w:ind w:right="60"/>
              <w:rPr>
                <w:rFonts w:eastAsia="Times New Roman" w:cstheme="minorHAnsi"/>
              </w:rPr>
            </w:pPr>
          </w:p>
          <w:p w14:paraId="092B0F44" w14:textId="77777777" w:rsidR="00946369" w:rsidRPr="00946369" w:rsidRDefault="00946369" w:rsidP="00946369">
            <w:pPr>
              <w:ind w:right="60"/>
              <w:rPr>
                <w:rFonts w:eastAsia="Times New Roman" w:cstheme="minorHAnsi"/>
              </w:rPr>
            </w:pPr>
            <w:r w:rsidRPr="00946369">
              <w:rPr>
                <w:rFonts w:eastAsia="Times New Roman" w:cstheme="minorHAnsi"/>
              </w:rPr>
              <w:t xml:space="preserve">Eventually, the process of producing full-color prints with multiple blocks developed.  This technique allowed for even greater detail and color variation.  After this, the subject of landscapes grew in popularity.  The </w:t>
            </w:r>
            <w:proofErr w:type="gramStart"/>
            <w:r w:rsidRPr="00946369">
              <w:rPr>
                <w:rFonts w:eastAsia="Times New Roman" w:cstheme="minorHAnsi"/>
              </w:rPr>
              <w:t>master of landscape</w:t>
            </w:r>
            <w:proofErr w:type="gramEnd"/>
            <w:r w:rsidRPr="00946369">
              <w:rPr>
                <w:rFonts w:eastAsia="Times New Roman" w:cstheme="minorHAnsi"/>
              </w:rPr>
              <w:t xml:space="preserve"> was the prolific Katsushika Hokusai (1760-1849).  He called himself the “old man mad about drawing” and created over 30,000 prints in his lifetime.  He drew his inspiration from tradition, legends, and the lives of the common Japanese people.</w:t>
            </w:r>
          </w:p>
          <w:p w14:paraId="53F569E9" w14:textId="77777777" w:rsidR="00946369" w:rsidRPr="00946369" w:rsidRDefault="00946369" w:rsidP="00946369">
            <w:pPr>
              <w:ind w:right="60"/>
              <w:rPr>
                <w:rFonts w:eastAsia="Times New Roman" w:cstheme="minorHAnsi"/>
              </w:rPr>
            </w:pPr>
          </w:p>
          <w:p w14:paraId="08ECF10E" w14:textId="77777777" w:rsidR="00946369" w:rsidRPr="00946369" w:rsidRDefault="00946369" w:rsidP="00946369">
            <w:pPr>
              <w:ind w:right="60"/>
              <w:rPr>
                <w:rFonts w:eastAsia="Times New Roman" w:cstheme="minorHAnsi"/>
              </w:rPr>
            </w:pPr>
            <w:r w:rsidRPr="00946369">
              <w:rPr>
                <w:rFonts w:eastAsia="Times New Roman" w:cstheme="minorHAnsi"/>
              </w:rPr>
              <w:t>He began his art career when he was 5 or 6 years old.  In a culture where individuals rarely moved more than once, he changed residences a whopping 93 times.  In addition, he also changed his signature name on his artwork about 20 times.</w:t>
            </w:r>
          </w:p>
          <w:p w14:paraId="4836A00F" w14:textId="5AA152F6" w:rsidR="00946369" w:rsidRDefault="00946369" w:rsidP="00946369">
            <w:pPr>
              <w:ind w:right="60"/>
              <w:rPr>
                <w:rFonts w:eastAsia="Times New Roman" w:cstheme="minorHAnsi"/>
              </w:rPr>
            </w:pPr>
            <w:r w:rsidRPr="00946369">
              <w:rPr>
                <w:rFonts w:eastAsia="Times New Roman" w:cstheme="minorHAnsi"/>
              </w:rPr>
              <w:t>In his 50’s, he began publishing his art in a series of 15 “</w:t>
            </w:r>
            <w:r w:rsidRPr="00946369">
              <w:rPr>
                <w:rFonts w:eastAsia="Times New Roman" w:cstheme="minorHAnsi"/>
                <w:i/>
              </w:rPr>
              <w:t>manga</w:t>
            </w:r>
            <w:r w:rsidRPr="00946369">
              <w:rPr>
                <w:rFonts w:eastAsia="Times New Roman" w:cstheme="minorHAnsi"/>
              </w:rPr>
              <w:t xml:space="preserve">”-type sketchbooks creating another connection with today’s popular </w:t>
            </w:r>
            <w:r w:rsidRPr="00946369">
              <w:rPr>
                <w:rFonts w:eastAsia="Times New Roman" w:cstheme="minorHAnsi"/>
                <w:i/>
              </w:rPr>
              <w:t>manga</w:t>
            </w:r>
            <w:r w:rsidRPr="00946369">
              <w:rPr>
                <w:rFonts w:eastAsia="Times New Roman" w:cstheme="minorHAnsi"/>
              </w:rPr>
              <w:t xml:space="preserve"> comics.</w:t>
            </w:r>
          </w:p>
          <w:p w14:paraId="79F89BF4" w14:textId="77777777" w:rsidR="006D4555" w:rsidRPr="006D4555" w:rsidRDefault="006D4555" w:rsidP="00946369">
            <w:pPr>
              <w:ind w:right="60"/>
              <w:rPr>
                <w:rFonts w:eastAsia="Times New Roman" w:cstheme="minorHAnsi"/>
              </w:rPr>
            </w:pPr>
          </w:p>
          <w:p w14:paraId="162B58B3" w14:textId="0BD6BDA8" w:rsidR="00946369" w:rsidRPr="00946369" w:rsidRDefault="00946369" w:rsidP="00946369">
            <w:pPr>
              <w:ind w:right="60"/>
              <w:rPr>
                <w:rFonts w:eastAsia="Times New Roman" w:cstheme="minorHAnsi"/>
              </w:rPr>
            </w:pPr>
            <w:r w:rsidRPr="00946369">
              <w:rPr>
                <w:rFonts w:eastAsia="Times New Roman" w:cstheme="minorHAnsi"/>
              </w:rPr>
              <w:t>Key Idea:</w:t>
            </w:r>
          </w:p>
          <w:p w14:paraId="17F675E4" w14:textId="77777777" w:rsidR="00946369" w:rsidRPr="00946369" w:rsidRDefault="00946369" w:rsidP="00946369">
            <w:pPr>
              <w:ind w:right="60"/>
              <w:rPr>
                <w:rFonts w:eastAsia="Times New Roman" w:cstheme="minorHAnsi"/>
              </w:rPr>
            </w:pPr>
            <w:r w:rsidRPr="00946369">
              <w:rPr>
                <w:rFonts w:eastAsia="Times New Roman" w:cstheme="minorHAnsi"/>
              </w:rPr>
              <w:t xml:space="preserve">Many modern </w:t>
            </w:r>
            <w:r w:rsidRPr="00946369">
              <w:rPr>
                <w:rFonts w:eastAsia="Times New Roman" w:cstheme="minorHAnsi"/>
                <w:i/>
                <w:iCs/>
              </w:rPr>
              <w:t>ukiyo-e</w:t>
            </w:r>
            <w:r w:rsidRPr="00946369">
              <w:rPr>
                <w:rFonts w:eastAsia="Times New Roman" w:cstheme="minorHAnsi"/>
              </w:rPr>
              <w:t xml:space="preserve"> artists developed their </w:t>
            </w:r>
            <w:proofErr w:type="gramStart"/>
            <w:r w:rsidRPr="00946369">
              <w:rPr>
                <w:rFonts w:eastAsia="Times New Roman" w:cstheme="minorHAnsi"/>
              </w:rPr>
              <w:t>work</w:t>
            </w:r>
            <w:proofErr w:type="gramEnd"/>
            <w:r w:rsidRPr="00946369">
              <w:rPr>
                <w:rFonts w:eastAsia="Times New Roman" w:cstheme="minorHAnsi"/>
              </w:rPr>
              <w:t xml:space="preserve"> and, with the addition of text, this led to the popularization and reproduction of magazines known as manga.</w:t>
            </w:r>
          </w:p>
          <w:p w14:paraId="65155B68" w14:textId="77777777" w:rsidR="00946369" w:rsidRPr="00946369" w:rsidRDefault="00946369" w:rsidP="00946369">
            <w:pPr>
              <w:ind w:right="60"/>
              <w:rPr>
                <w:rFonts w:eastAsia="Times New Roman" w:cstheme="minorHAnsi"/>
              </w:rPr>
            </w:pPr>
            <w:r w:rsidRPr="00946369">
              <w:rPr>
                <w:rFonts w:eastAsia="Times New Roman" w:cstheme="minorHAnsi"/>
                <w:i/>
              </w:rPr>
              <w:t>Ukiyo-e</w:t>
            </w:r>
            <w:r w:rsidRPr="00946369">
              <w:rPr>
                <w:rFonts w:eastAsia="Times New Roman" w:cstheme="minorHAnsi"/>
              </w:rPr>
              <w:t xml:space="preserve"> and </w:t>
            </w:r>
            <w:r w:rsidRPr="00946369">
              <w:rPr>
                <w:rFonts w:eastAsia="Times New Roman" w:cstheme="minorHAnsi"/>
                <w:i/>
              </w:rPr>
              <w:t>manga</w:t>
            </w:r>
            <w:r w:rsidRPr="00946369">
              <w:rPr>
                <w:rFonts w:eastAsia="Times New Roman" w:cstheme="minorHAnsi"/>
              </w:rPr>
              <w:t xml:space="preserve"> comics were both popular in Japan during the Edo period.  Each one </w:t>
            </w:r>
            <w:proofErr w:type="gramStart"/>
            <w:r w:rsidRPr="00946369">
              <w:rPr>
                <w:rFonts w:eastAsia="Times New Roman" w:cstheme="minorHAnsi"/>
              </w:rPr>
              <w:t>had an effect on</w:t>
            </w:r>
            <w:proofErr w:type="gramEnd"/>
            <w:r w:rsidRPr="00946369">
              <w:rPr>
                <w:rFonts w:eastAsia="Times New Roman" w:cstheme="minorHAnsi"/>
              </w:rPr>
              <w:t xml:space="preserve"> the popularity of the other: wood block printing led to the mass production of images and text, which in turn led to the production of images for the sake of art.  The merchant class popularized these images.</w:t>
            </w:r>
          </w:p>
          <w:p w14:paraId="0B9BB292" w14:textId="39FA38FA" w:rsidR="00FB5FE2" w:rsidRPr="006D4555" w:rsidRDefault="00FB5FE2" w:rsidP="00866A42">
            <w:pPr>
              <w:ind w:left="-180"/>
              <w:rPr>
                <w:rFonts w:cstheme="minorHAnsi"/>
              </w:rPr>
            </w:pPr>
            <w:r w:rsidRPr="006D4555">
              <w:rPr>
                <w:rFonts w:cstheme="minorHAnsi"/>
              </w:rPr>
              <w:t xml:space="preserve">   </w:t>
            </w:r>
          </w:p>
        </w:tc>
      </w:tr>
      <w:tr w:rsidR="001E52D4" w:rsidRPr="006D4555" w14:paraId="02ABB16E" w14:textId="77777777" w:rsidTr="7037CCB5">
        <w:tc>
          <w:tcPr>
            <w:tcW w:w="1435" w:type="dxa"/>
          </w:tcPr>
          <w:p w14:paraId="1BFB490A" w14:textId="4FDDA2DE" w:rsidR="001E52D4" w:rsidRPr="006D4555" w:rsidRDefault="001E52D4">
            <w:pPr>
              <w:rPr>
                <w:rFonts w:cstheme="minorHAnsi"/>
              </w:rPr>
            </w:pPr>
            <w:r w:rsidRPr="006D4555">
              <w:rPr>
                <w:rFonts w:cstheme="minorHAnsi"/>
              </w:rPr>
              <w:lastRenderedPageBreak/>
              <w:t>Lesson introduction</w:t>
            </w:r>
          </w:p>
        </w:tc>
        <w:tc>
          <w:tcPr>
            <w:tcW w:w="7915" w:type="dxa"/>
          </w:tcPr>
          <w:p w14:paraId="13478E2F" w14:textId="77777777" w:rsidR="00946369" w:rsidRPr="00946369" w:rsidRDefault="00946369" w:rsidP="00946369">
            <w:pPr>
              <w:numPr>
                <w:ilvl w:val="0"/>
                <w:numId w:val="8"/>
              </w:numPr>
              <w:ind w:right="60"/>
              <w:rPr>
                <w:rFonts w:eastAsia="Times New Roman" w:cstheme="minorHAnsi"/>
              </w:rPr>
            </w:pPr>
            <w:r w:rsidRPr="00946369">
              <w:rPr>
                <w:rFonts w:eastAsia="Times New Roman" w:cstheme="minorHAnsi"/>
              </w:rPr>
              <w:t>Review or introduce the use of ink block printing equipment and terminology.</w:t>
            </w:r>
          </w:p>
          <w:p w14:paraId="3B2658F9" w14:textId="77777777" w:rsidR="00946369" w:rsidRPr="00946369" w:rsidRDefault="00946369" w:rsidP="00946369">
            <w:pPr>
              <w:numPr>
                <w:ilvl w:val="0"/>
                <w:numId w:val="8"/>
              </w:numPr>
              <w:ind w:right="60"/>
              <w:rPr>
                <w:rFonts w:eastAsia="Times New Roman" w:cstheme="minorHAnsi"/>
              </w:rPr>
            </w:pPr>
            <w:r w:rsidRPr="00946369">
              <w:rPr>
                <w:rFonts w:eastAsia="Times New Roman" w:cstheme="minorHAnsi"/>
              </w:rPr>
              <w:t xml:space="preserve">View a variety of </w:t>
            </w:r>
            <w:r w:rsidRPr="00946369">
              <w:rPr>
                <w:rFonts w:eastAsia="Times New Roman" w:cstheme="minorHAnsi"/>
                <w:i/>
              </w:rPr>
              <w:t>ukiyo-e</w:t>
            </w:r>
            <w:r w:rsidRPr="00946369">
              <w:rPr>
                <w:rFonts w:eastAsia="Times New Roman" w:cstheme="minorHAnsi"/>
              </w:rPr>
              <w:t xml:space="preserve"> prints from the Edo period.  Discuss the process and qualities of these early prints.</w:t>
            </w:r>
          </w:p>
          <w:p w14:paraId="49300F44" w14:textId="081D7C38" w:rsidR="00946369" w:rsidRPr="006D4555" w:rsidRDefault="00946369" w:rsidP="00946369">
            <w:pPr>
              <w:numPr>
                <w:ilvl w:val="0"/>
                <w:numId w:val="8"/>
              </w:numPr>
              <w:ind w:right="60"/>
              <w:rPr>
                <w:rFonts w:eastAsia="Times New Roman" w:cstheme="minorHAnsi"/>
              </w:rPr>
            </w:pPr>
            <w:r w:rsidRPr="00946369">
              <w:rPr>
                <w:rFonts w:eastAsia="Times New Roman" w:cstheme="minorHAnsi"/>
              </w:rPr>
              <w:t>Gather information to determine evaluation criteria for quality technical prints and composition.</w:t>
            </w:r>
          </w:p>
          <w:p w14:paraId="6E331847" w14:textId="4A14E1CE" w:rsidR="00946369" w:rsidRPr="00946369" w:rsidRDefault="00946369" w:rsidP="00946369">
            <w:pPr>
              <w:numPr>
                <w:ilvl w:val="0"/>
                <w:numId w:val="8"/>
              </w:numPr>
              <w:ind w:right="60"/>
              <w:rPr>
                <w:rFonts w:eastAsia="Times New Roman" w:cstheme="minorHAnsi"/>
              </w:rPr>
            </w:pPr>
            <w:r w:rsidRPr="006D4555">
              <w:rPr>
                <w:rFonts w:eastAsia="Times New Roman" w:cstheme="minorHAnsi"/>
              </w:rPr>
              <w:t>Write a class-generate rubric for the project based on the criteria determined.</w:t>
            </w:r>
          </w:p>
          <w:p w14:paraId="122DD0B0" w14:textId="7B60EFB5" w:rsidR="00FB5FE2" w:rsidRPr="006D4555" w:rsidRDefault="00FB5FE2" w:rsidP="00866A42">
            <w:pPr>
              <w:rPr>
                <w:rFonts w:cstheme="minorHAnsi"/>
              </w:rPr>
            </w:pPr>
          </w:p>
        </w:tc>
      </w:tr>
      <w:tr w:rsidR="001E52D4" w:rsidRPr="006D4555" w14:paraId="0C4EE998" w14:textId="77777777" w:rsidTr="7037CCB5">
        <w:tc>
          <w:tcPr>
            <w:tcW w:w="1435" w:type="dxa"/>
          </w:tcPr>
          <w:p w14:paraId="0FC27300" w14:textId="5500CC57" w:rsidR="001E52D4" w:rsidRPr="006D4555" w:rsidRDefault="001E52D4">
            <w:pPr>
              <w:rPr>
                <w:rFonts w:cstheme="minorHAnsi"/>
              </w:rPr>
            </w:pPr>
            <w:r w:rsidRPr="006D4555">
              <w:rPr>
                <w:rFonts w:cstheme="minorHAnsi"/>
              </w:rPr>
              <w:t>Activity</w:t>
            </w:r>
          </w:p>
        </w:tc>
        <w:tc>
          <w:tcPr>
            <w:tcW w:w="7915" w:type="dxa"/>
          </w:tcPr>
          <w:p w14:paraId="48DF4AB6" w14:textId="79410D07" w:rsidR="00946369" w:rsidRPr="006D4555" w:rsidRDefault="00946369" w:rsidP="00946369">
            <w:pPr>
              <w:pStyle w:val="ListParagraph"/>
              <w:numPr>
                <w:ilvl w:val="0"/>
                <w:numId w:val="9"/>
              </w:numPr>
              <w:ind w:right="60"/>
              <w:rPr>
                <w:rFonts w:eastAsia="Times New Roman" w:cstheme="minorHAnsi"/>
              </w:rPr>
            </w:pPr>
            <w:r w:rsidRPr="006D4555">
              <w:rPr>
                <w:rFonts w:eastAsia="Times New Roman" w:cstheme="minorHAnsi"/>
              </w:rPr>
              <w:t>Select one image from comic layout to use for block printing. NOTE: The print will be reversed in the process, so do not select an image that is reliant on words.  We will not be using words.</w:t>
            </w:r>
          </w:p>
          <w:p w14:paraId="3941FBD0" w14:textId="2C348434" w:rsidR="00946369" w:rsidRPr="006D4555" w:rsidRDefault="00946369" w:rsidP="00946369">
            <w:pPr>
              <w:pStyle w:val="ListParagraph"/>
              <w:numPr>
                <w:ilvl w:val="0"/>
                <w:numId w:val="9"/>
              </w:numPr>
              <w:ind w:right="60"/>
              <w:rPr>
                <w:rFonts w:eastAsia="Times New Roman" w:cstheme="minorHAnsi"/>
              </w:rPr>
            </w:pPr>
            <w:r w:rsidRPr="006D4555">
              <w:rPr>
                <w:rFonts w:eastAsia="Times New Roman" w:cstheme="minorHAnsi"/>
              </w:rPr>
              <w:t>Create optional color overlays on vellum.</w:t>
            </w:r>
          </w:p>
          <w:p w14:paraId="33663048" w14:textId="79BA2518" w:rsidR="00946369" w:rsidRPr="006D4555" w:rsidRDefault="00946369" w:rsidP="00946369">
            <w:pPr>
              <w:pStyle w:val="ListParagraph"/>
              <w:numPr>
                <w:ilvl w:val="0"/>
                <w:numId w:val="9"/>
              </w:numPr>
              <w:ind w:right="60"/>
              <w:rPr>
                <w:rFonts w:eastAsia="Times New Roman" w:cstheme="minorHAnsi"/>
              </w:rPr>
            </w:pPr>
            <w:r w:rsidRPr="006D4555">
              <w:rPr>
                <w:rFonts w:eastAsia="Times New Roman" w:cstheme="minorHAnsi"/>
              </w:rPr>
              <w:t>Trace image area onto block using carbon paper.</w:t>
            </w:r>
          </w:p>
          <w:p w14:paraId="72570C33" w14:textId="1632C6E0" w:rsidR="00946369" w:rsidRPr="006D4555" w:rsidRDefault="00946369" w:rsidP="00946369">
            <w:pPr>
              <w:pStyle w:val="ListParagraph"/>
              <w:numPr>
                <w:ilvl w:val="0"/>
                <w:numId w:val="9"/>
              </w:numPr>
              <w:ind w:right="60"/>
              <w:rPr>
                <w:rFonts w:eastAsia="Times New Roman" w:cstheme="minorHAnsi"/>
              </w:rPr>
            </w:pPr>
            <w:r w:rsidRPr="006D4555">
              <w:rPr>
                <w:rFonts w:eastAsia="Times New Roman" w:cstheme="minorHAnsi"/>
              </w:rPr>
              <w:t xml:space="preserve">Carve the surface using the </w:t>
            </w:r>
            <w:proofErr w:type="spellStart"/>
            <w:r w:rsidRPr="006D4555">
              <w:rPr>
                <w:rFonts w:eastAsia="Times New Roman" w:cstheme="minorHAnsi"/>
              </w:rPr>
              <w:t>lino</w:t>
            </w:r>
            <w:proofErr w:type="spellEnd"/>
            <w:r w:rsidRPr="006D4555">
              <w:rPr>
                <w:rFonts w:eastAsia="Times New Roman" w:cstheme="minorHAnsi"/>
              </w:rPr>
              <w:t xml:space="preserve"> cutters.  (Remember, what you remove will remain white.)</w:t>
            </w:r>
          </w:p>
          <w:p w14:paraId="107BFCC3" w14:textId="77777777" w:rsidR="00946369" w:rsidRPr="00946369" w:rsidRDefault="00946369" w:rsidP="00946369">
            <w:pPr>
              <w:numPr>
                <w:ilvl w:val="0"/>
                <w:numId w:val="9"/>
              </w:numPr>
              <w:ind w:right="60"/>
              <w:rPr>
                <w:rFonts w:eastAsia="Times New Roman" w:cstheme="minorHAnsi"/>
              </w:rPr>
            </w:pPr>
            <w:r w:rsidRPr="00946369">
              <w:rPr>
                <w:rFonts w:eastAsia="Times New Roman" w:cstheme="minorHAnsi"/>
              </w:rPr>
              <w:t xml:space="preserve">Apply ink to inking </w:t>
            </w:r>
            <w:proofErr w:type="gramStart"/>
            <w:r w:rsidRPr="00946369">
              <w:rPr>
                <w:rFonts w:eastAsia="Times New Roman" w:cstheme="minorHAnsi"/>
              </w:rPr>
              <w:t>mirror, and</w:t>
            </w:r>
            <w:proofErr w:type="gramEnd"/>
            <w:r w:rsidRPr="00946369">
              <w:rPr>
                <w:rFonts w:eastAsia="Times New Roman" w:cstheme="minorHAnsi"/>
              </w:rPr>
              <w:t xml:space="preserve"> roll over it with the brayer to smooth it out.</w:t>
            </w:r>
          </w:p>
          <w:p w14:paraId="7F9C7E9B" w14:textId="77777777" w:rsidR="00946369" w:rsidRPr="00946369" w:rsidRDefault="00946369" w:rsidP="00946369">
            <w:pPr>
              <w:numPr>
                <w:ilvl w:val="0"/>
                <w:numId w:val="9"/>
              </w:numPr>
              <w:ind w:right="60"/>
              <w:rPr>
                <w:rFonts w:eastAsia="Times New Roman" w:cstheme="minorHAnsi"/>
              </w:rPr>
            </w:pPr>
            <w:r w:rsidRPr="00946369">
              <w:rPr>
                <w:rFonts w:eastAsia="Times New Roman" w:cstheme="minorHAnsi"/>
              </w:rPr>
              <w:t>Roll the brayer over block going in several directions to insure a good, clean coat.  Don’t put the ink on too heavily: this will result in blurry lines when what you want are sharp, clean lines.</w:t>
            </w:r>
          </w:p>
          <w:p w14:paraId="31B2023C" w14:textId="77777777" w:rsidR="00946369" w:rsidRPr="00946369" w:rsidRDefault="00946369" w:rsidP="00946369">
            <w:pPr>
              <w:numPr>
                <w:ilvl w:val="0"/>
                <w:numId w:val="9"/>
              </w:numPr>
              <w:ind w:right="60"/>
              <w:rPr>
                <w:rFonts w:eastAsia="Times New Roman" w:cstheme="minorHAnsi"/>
              </w:rPr>
            </w:pPr>
            <w:r w:rsidRPr="00946369">
              <w:rPr>
                <w:rFonts w:eastAsia="Times New Roman" w:cstheme="minorHAnsi"/>
              </w:rPr>
              <w:t>Center paper over block and use a burnishing tool to rub over the entire paper with even pressure.  Keep paper steady.</w:t>
            </w:r>
          </w:p>
          <w:p w14:paraId="150C9071" w14:textId="77777777" w:rsidR="00946369" w:rsidRPr="00946369" w:rsidRDefault="00946369" w:rsidP="00946369">
            <w:pPr>
              <w:numPr>
                <w:ilvl w:val="0"/>
                <w:numId w:val="9"/>
              </w:numPr>
              <w:ind w:right="60"/>
              <w:rPr>
                <w:rFonts w:eastAsia="Times New Roman" w:cstheme="minorHAnsi"/>
              </w:rPr>
            </w:pPr>
            <w:r w:rsidRPr="00946369">
              <w:rPr>
                <w:rFonts w:eastAsia="Times New Roman" w:cstheme="minorHAnsi"/>
              </w:rPr>
              <w:t>Create a series of at least five good prints.  (Clean lines, no clumpy ink.)</w:t>
            </w:r>
          </w:p>
          <w:p w14:paraId="1E0DEDF5" w14:textId="77777777" w:rsidR="00946369" w:rsidRPr="00946369" w:rsidRDefault="00946369" w:rsidP="00946369">
            <w:pPr>
              <w:numPr>
                <w:ilvl w:val="0"/>
                <w:numId w:val="9"/>
              </w:numPr>
              <w:ind w:right="60"/>
              <w:rPr>
                <w:rFonts w:eastAsia="Times New Roman" w:cstheme="minorHAnsi"/>
              </w:rPr>
            </w:pPr>
            <w:r w:rsidRPr="00946369">
              <w:rPr>
                <w:rFonts w:eastAsia="Times New Roman" w:cstheme="minorHAnsi"/>
              </w:rPr>
              <w:t>Select four prints to hand color using a brush and ink.</w:t>
            </w:r>
          </w:p>
          <w:p w14:paraId="176E9E9B" w14:textId="77777777" w:rsidR="00946369" w:rsidRPr="00946369" w:rsidRDefault="00946369" w:rsidP="00946369">
            <w:pPr>
              <w:numPr>
                <w:ilvl w:val="0"/>
                <w:numId w:val="9"/>
              </w:numPr>
              <w:ind w:right="60"/>
              <w:rPr>
                <w:rFonts w:eastAsia="Times New Roman" w:cstheme="minorHAnsi"/>
              </w:rPr>
            </w:pPr>
            <w:r w:rsidRPr="00946369">
              <w:rPr>
                <w:rFonts w:eastAsia="Times New Roman" w:cstheme="minorHAnsi"/>
              </w:rPr>
              <w:t>Display.</w:t>
            </w:r>
          </w:p>
          <w:p w14:paraId="31C276A8" w14:textId="3F048503" w:rsidR="001E52D4" w:rsidRPr="006D4555" w:rsidRDefault="001E52D4">
            <w:pPr>
              <w:rPr>
                <w:rFonts w:cstheme="minorHAnsi"/>
              </w:rPr>
            </w:pPr>
          </w:p>
        </w:tc>
      </w:tr>
      <w:tr w:rsidR="001E52D4" w:rsidRPr="006D4555" w14:paraId="1E1AA8BB" w14:textId="77777777" w:rsidTr="7037CCB5">
        <w:tc>
          <w:tcPr>
            <w:tcW w:w="1435" w:type="dxa"/>
          </w:tcPr>
          <w:p w14:paraId="4A642889" w14:textId="05E3713D" w:rsidR="001E52D4" w:rsidRPr="006D4555" w:rsidRDefault="006756AB">
            <w:pPr>
              <w:rPr>
                <w:rFonts w:cstheme="minorHAnsi"/>
              </w:rPr>
            </w:pPr>
            <w:r w:rsidRPr="006D4555">
              <w:rPr>
                <w:rFonts w:cstheme="minorHAnsi"/>
              </w:rPr>
              <w:t>Wrap-up</w:t>
            </w:r>
          </w:p>
        </w:tc>
        <w:tc>
          <w:tcPr>
            <w:tcW w:w="7915" w:type="dxa"/>
          </w:tcPr>
          <w:p w14:paraId="7AE77FCB" w14:textId="77777777" w:rsidR="00946369" w:rsidRPr="00946369" w:rsidRDefault="00946369" w:rsidP="00946369">
            <w:pPr>
              <w:numPr>
                <w:ilvl w:val="0"/>
                <w:numId w:val="10"/>
              </w:numPr>
              <w:ind w:right="60"/>
              <w:rPr>
                <w:rFonts w:eastAsia="Times New Roman" w:cstheme="minorHAnsi"/>
              </w:rPr>
            </w:pPr>
            <w:r w:rsidRPr="00946369">
              <w:rPr>
                <w:rFonts w:eastAsia="Times New Roman" w:cstheme="minorHAnsi"/>
              </w:rPr>
              <w:t>Produce a written evaluation of own work based on criteria established for rubric.</w:t>
            </w:r>
          </w:p>
          <w:p w14:paraId="7F73F212" w14:textId="77777777" w:rsidR="001E52D4" w:rsidRPr="006D4555" w:rsidRDefault="001E52D4">
            <w:pPr>
              <w:rPr>
                <w:rFonts w:cstheme="minorHAnsi"/>
              </w:rPr>
            </w:pPr>
          </w:p>
        </w:tc>
      </w:tr>
      <w:tr w:rsidR="006756AB" w:rsidRPr="006D4555" w14:paraId="5E246DCC" w14:textId="77777777" w:rsidTr="7037CCB5">
        <w:tc>
          <w:tcPr>
            <w:tcW w:w="1435" w:type="dxa"/>
          </w:tcPr>
          <w:p w14:paraId="17C7A4C3" w14:textId="77777777" w:rsidR="006756AB" w:rsidRPr="006D4555" w:rsidRDefault="006756AB">
            <w:pPr>
              <w:rPr>
                <w:rFonts w:cstheme="minorHAnsi"/>
              </w:rPr>
            </w:pPr>
            <w:r w:rsidRPr="006D4555">
              <w:rPr>
                <w:rFonts w:cstheme="minorHAnsi"/>
              </w:rPr>
              <w:t>Extension/</w:t>
            </w:r>
          </w:p>
          <w:p w14:paraId="23ADFBEC" w14:textId="6F728790" w:rsidR="006756AB" w:rsidRPr="006D4555" w:rsidRDefault="006756AB">
            <w:pPr>
              <w:rPr>
                <w:rFonts w:cstheme="minorHAnsi"/>
              </w:rPr>
            </w:pPr>
            <w:r w:rsidRPr="006D4555">
              <w:rPr>
                <w:rFonts w:cstheme="minorHAnsi"/>
              </w:rPr>
              <w:t>Assessment</w:t>
            </w:r>
          </w:p>
        </w:tc>
        <w:tc>
          <w:tcPr>
            <w:tcW w:w="7915" w:type="dxa"/>
          </w:tcPr>
          <w:p w14:paraId="63C8C405" w14:textId="77777777" w:rsidR="006D4555" w:rsidRPr="006D4555" w:rsidRDefault="006D4555" w:rsidP="006D4555">
            <w:pPr>
              <w:rPr>
                <w:rFonts w:eastAsia="Times New Roman" w:cstheme="minorHAnsi"/>
              </w:rPr>
            </w:pPr>
          </w:p>
          <w:p w14:paraId="2814E050" w14:textId="77777777" w:rsidR="006D4555" w:rsidRPr="006D4555" w:rsidRDefault="006D4555" w:rsidP="006D4555">
            <w:pPr>
              <w:pStyle w:val="ListParagraph"/>
              <w:numPr>
                <w:ilvl w:val="0"/>
                <w:numId w:val="10"/>
              </w:numPr>
              <w:rPr>
                <w:rFonts w:eastAsia="Times New Roman" w:cstheme="minorHAnsi"/>
              </w:rPr>
            </w:pPr>
            <w:r w:rsidRPr="006D4555">
              <w:rPr>
                <w:rFonts w:eastAsia="Times New Roman" w:cstheme="minorHAnsi"/>
              </w:rPr>
              <w:t>Rubric based on 5 successful prints and established criteria from group discussion</w:t>
            </w:r>
          </w:p>
          <w:p w14:paraId="43EE3780" w14:textId="77777777" w:rsidR="006D4555" w:rsidRPr="006D4555" w:rsidRDefault="006D4555" w:rsidP="006D4555">
            <w:pPr>
              <w:pStyle w:val="ListParagraph"/>
              <w:numPr>
                <w:ilvl w:val="0"/>
                <w:numId w:val="10"/>
              </w:numPr>
              <w:rPr>
                <w:rFonts w:eastAsia="Times New Roman" w:cstheme="minorHAnsi"/>
              </w:rPr>
            </w:pPr>
            <w:r w:rsidRPr="006D4555">
              <w:rPr>
                <w:rFonts w:eastAsia="Times New Roman" w:cstheme="minorHAnsi"/>
              </w:rPr>
              <w:lastRenderedPageBreak/>
              <w:t>Written self-evaluation of work.</w:t>
            </w:r>
          </w:p>
          <w:p w14:paraId="24D40C8F" w14:textId="77777777" w:rsidR="006D4555" w:rsidRPr="006D4555" w:rsidRDefault="006D4555" w:rsidP="006D4555">
            <w:pPr>
              <w:rPr>
                <w:rFonts w:eastAsia="Times New Roman" w:cstheme="minorHAnsi"/>
              </w:rPr>
            </w:pPr>
          </w:p>
          <w:p w14:paraId="75F2825E" w14:textId="77777777" w:rsidR="006D4555" w:rsidRPr="006D4555" w:rsidRDefault="006D4555" w:rsidP="006D4555">
            <w:pPr>
              <w:ind w:left="360"/>
              <w:rPr>
                <w:rFonts w:eastAsia="Times New Roman" w:cstheme="minorHAnsi"/>
              </w:rPr>
            </w:pPr>
          </w:p>
          <w:p w14:paraId="738047BB" w14:textId="77777777" w:rsidR="006D4555" w:rsidRPr="006D4555" w:rsidRDefault="006D4555" w:rsidP="006D4555">
            <w:pPr>
              <w:rPr>
                <w:rFonts w:eastAsia="Times New Roman" w:cstheme="minorHAnsi"/>
                <w:bCs/>
              </w:rPr>
            </w:pPr>
            <w:r w:rsidRPr="006D4555">
              <w:rPr>
                <w:rFonts w:eastAsia="Times New Roman" w:cstheme="minorHAnsi"/>
              </w:rPr>
              <w:t>Extend This Lesson</w:t>
            </w:r>
            <w:r w:rsidRPr="006D4555">
              <w:rPr>
                <w:rFonts w:eastAsia="Times New Roman" w:cstheme="minorHAnsi"/>
                <w:bCs/>
              </w:rPr>
              <w:t>: Have students create a manga comic page using wood block printing technique adding text by hand after the printing is done.</w:t>
            </w:r>
          </w:p>
          <w:p w14:paraId="64A662AD" w14:textId="77777777" w:rsidR="006756AB" w:rsidRPr="006D4555" w:rsidRDefault="006756AB">
            <w:pPr>
              <w:rPr>
                <w:rFonts w:cstheme="minorHAnsi"/>
              </w:rPr>
            </w:pPr>
          </w:p>
        </w:tc>
      </w:tr>
    </w:tbl>
    <w:p w14:paraId="6474D2DF" w14:textId="77777777" w:rsidR="00B82D7A" w:rsidRPr="006D4555" w:rsidRDefault="00B82D7A">
      <w:pPr>
        <w:rPr>
          <w:rFonts w:cstheme="minorHAnsi"/>
        </w:rPr>
      </w:pPr>
    </w:p>
    <w:sectPr w:rsidR="00B82D7A" w:rsidRPr="006D4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7FA"/>
    <w:multiLevelType w:val="hybridMultilevel"/>
    <w:tmpl w:val="7A9AC7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74201"/>
    <w:multiLevelType w:val="hybridMultilevel"/>
    <w:tmpl w:val="588EA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1E14CE"/>
    <w:multiLevelType w:val="hybridMultilevel"/>
    <w:tmpl w:val="588EA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3C2618"/>
    <w:multiLevelType w:val="hybridMultilevel"/>
    <w:tmpl w:val="28DAB5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037C58"/>
    <w:multiLevelType w:val="hybridMultilevel"/>
    <w:tmpl w:val="82E0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A0158"/>
    <w:multiLevelType w:val="hybridMultilevel"/>
    <w:tmpl w:val="5E208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086FB1"/>
    <w:multiLevelType w:val="hybridMultilevel"/>
    <w:tmpl w:val="371ED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AC2D10"/>
    <w:multiLevelType w:val="hybridMultilevel"/>
    <w:tmpl w:val="F110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2328D8"/>
    <w:multiLevelType w:val="hybridMultilevel"/>
    <w:tmpl w:val="5AB8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54A90"/>
    <w:multiLevelType w:val="hybridMultilevel"/>
    <w:tmpl w:val="139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49036B"/>
    <w:multiLevelType w:val="hybridMultilevel"/>
    <w:tmpl w:val="588EA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61769774">
    <w:abstractNumId w:val="9"/>
  </w:num>
  <w:num w:numId="2" w16cid:durableId="391805751">
    <w:abstractNumId w:val="5"/>
  </w:num>
  <w:num w:numId="3" w16cid:durableId="529606841">
    <w:abstractNumId w:val="7"/>
  </w:num>
  <w:num w:numId="4" w16cid:durableId="250041475">
    <w:abstractNumId w:val="6"/>
  </w:num>
  <w:num w:numId="5" w16cid:durableId="2048141064">
    <w:abstractNumId w:val="10"/>
  </w:num>
  <w:num w:numId="6" w16cid:durableId="391738981">
    <w:abstractNumId w:val="1"/>
  </w:num>
  <w:num w:numId="7" w16cid:durableId="1064915017">
    <w:abstractNumId w:val="2"/>
  </w:num>
  <w:num w:numId="8" w16cid:durableId="296688476">
    <w:abstractNumId w:val="3"/>
  </w:num>
  <w:num w:numId="9" w16cid:durableId="1702437910">
    <w:abstractNumId w:val="8"/>
  </w:num>
  <w:num w:numId="10" w16cid:durableId="1752433454">
    <w:abstractNumId w:val="4"/>
  </w:num>
  <w:num w:numId="11" w16cid:durableId="1929731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D4"/>
    <w:rsid w:val="000435BD"/>
    <w:rsid w:val="001E52D4"/>
    <w:rsid w:val="002E6AF4"/>
    <w:rsid w:val="00365C8C"/>
    <w:rsid w:val="003B0198"/>
    <w:rsid w:val="004A054F"/>
    <w:rsid w:val="004E6D70"/>
    <w:rsid w:val="00546C40"/>
    <w:rsid w:val="00661179"/>
    <w:rsid w:val="006756AB"/>
    <w:rsid w:val="006D4555"/>
    <w:rsid w:val="007679ED"/>
    <w:rsid w:val="00770E70"/>
    <w:rsid w:val="00866A42"/>
    <w:rsid w:val="00946369"/>
    <w:rsid w:val="00B82D7A"/>
    <w:rsid w:val="00C83B30"/>
    <w:rsid w:val="00C866BC"/>
    <w:rsid w:val="00D978DB"/>
    <w:rsid w:val="00FB5FE2"/>
    <w:rsid w:val="7037C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FA0A"/>
  <w15:chartTrackingRefBased/>
  <w15:docId w15:val="{B54A5C87-83C1-441F-9119-6F13827D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FE2"/>
    <w:rPr>
      <w:color w:val="0563C1" w:themeColor="hyperlink"/>
      <w:u w:val="single"/>
    </w:rPr>
  </w:style>
  <w:style w:type="character" w:styleId="FollowedHyperlink">
    <w:name w:val="FollowedHyperlink"/>
    <w:basedOn w:val="DefaultParagraphFont"/>
    <w:uiPriority w:val="99"/>
    <w:semiHidden/>
    <w:unhideWhenUsed/>
    <w:rsid w:val="00FB5FE2"/>
    <w:rPr>
      <w:color w:val="954F72" w:themeColor="followedHyperlink"/>
      <w:u w:val="single"/>
    </w:rPr>
  </w:style>
  <w:style w:type="paragraph" w:styleId="ListParagraph">
    <w:name w:val="List Paragraph"/>
    <w:basedOn w:val="Normal"/>
    <w:uiPriority w:val="34"/>
    <w:qFormat/>
    <w:rsid w:val="00FB5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asianart.org/explore-resources/background-information/ukiyo-e-woodblock-printing-proces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kiyo-e.se/arthok02.html" TargetMode="External"/><Relationship Id="rId12" Type="http://schemas.openxmlformats.org/officeDocument/2006/relationships/hyperlink" Target="http://www.metmuseum.org/toah/works-of-art/JP28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hanacademy.org/humanities/art-asia/art-japan/edo-period/a/the-floating-world-of-edo-japan" TargetMode="External"/><Relationship Id="rId11" Type="http://schemas.openxmlformats.org/officeDocument/2006/relationships/hyperlink" Target="https://www.brooklynmuseum.org/opencollection/objects/121666/Sudden_Shower_Over_Shin-Ohashi_Bridge_and_Atake_Ohashi_Atake_no_Yudachi_No._58_from_One_Hundred_Famous_Views_of_Edo" TargetMode="External"/><Relationship Id="rId5" Type="http://schemas.openxmlformats.org/officeDocument/2006/relationships/webSettings" Target="webSettings.xml"/><Relationship Id="rId10" Type="http://schemas.openxmlformats.org/officeDocument/2006/relationships/hyperlink" Target="http://www.hokusaionline.co.uk/code/36_views_mount_fuji.html" TargetMode="External"/><Relationship Id="rId4" Type="http://schemas.openxmlformats.org/officeDocument/2006/relationships/settings" Target="settings.xml"/><Relationship Id="rId9" Type="http://schemas.openxmlformats.org/officeDocument/2006/relationships/hyperlink" Target="http://www.amazon.com/Book-Art-Vol-Chinese-Japanese/dp/B000UE2W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53ED7-7301-4AED-9D20-5C5207D5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6437</Characters>
  <Application>Microsoft Office Word</Application>
  <DocSecurity>0</DocSecurity>
  <Lines>53</Lines>
  <Paragraphs>15</Paragraphs>
  <ScaleCrop>false</ScaleCrop>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Quirin</dc:creator>
  <cp:keywords/>
  <dc:description/>
  <cp:lastModifiedBy>Quirin, Amy D</cp:lastModifiedBy>
  <cp:revision>2</cp:revision>
  <dcterms:created xsi:type="dcterms:W3CDTF">2022-08-23T14:26:00Z</dcterms:created>
  <dcterms:modified xsi:type="dcterms:W3CDTF">2022-08-23T14:26:00Z</dcterms:modified>
</cp:coreProperties>
</file>