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FB42" w14:textId="384B8C93" w:rsidR="00813975" w:rsidRPr="007B772E" w:rsidRDefault="006702AC">
      <w:pPr>
        <w:rPr>
          <w:rFonts w:cstheme="minorHAnsi"/>
          <w:b/>
          <w:bCs/>
          <w:sz w:val="32"/>
          <w:szCs w:val="32"/>
        </w:rPr>
      </w:pPr>
      <w:bookmarkStart w:id="0" w:name="_GoBack"/>
      <w:bookmarkEnd w:id="0"/>
      <w:r w:rsidRPr="007B772E">
        <w:rPr>
          <w:rFonts w:cstheme="minorHAnsi"/>
          <w:b/>
          <w:bCs/>
          <w:sz w:val="32"/>
          <w:szCs w:val="32"/>
        </w:rPr>
        <w:t xml:space="preserve">What is K-pop? </w:t>
      </w:r>
    </w:p>
    <w:p w14:paraId="455CA69D" w14:textId="0E70AC41" w:rsidR="006702AC" w:rsidRPr="007B772E" w:rsidRDefault="006702AC">
      <w:pPr>
        <w:rPr>
          <w:rFonts w:cstheme="minorHAnsi"/>
        </w:rPr>
      </w:pPr>
    </w:p>
    <w:p w14:paraId="478F8BA1" w14:textId="77777777" w:rsidR="006702AC" w:rsidRPr="007B772E" w:rsidRDefault="006702AC">
      <w:pPr>
        <w:rPr>
          <w:rFonts w:cstheme="minorHAnsi"/>
        </w:rPr>
      </w:pPr>
      <w:r w:rsidRPr="007B772E">
        <w:rPr>
          <w:rFonts w:cstheme="minorHAnsi"/>
        </w:rPr>
        <w:t>A lesson prepared by Prof. Maya Stiller and Amy Quirin</w:t>
      </w:r>
    </w:p>
    <w:p w14:paraId="138CFD94" w14:textId="55DE2DCA" w:rsidR="006702AC" w:rsidRPr="007B772E" w:rsidRDefault="006702AC">
      <w:pPr>
        <w:rPr>
          <w:rFonts w:cstheme="minorHAnsi"/>
        </w:rPr>
      </w:pPr>
      <w:r w:rsidRPr="007B772E">
        <w:rPr>
          <w:rFonts w:cstheme="minorHAnsi"/>
        </w:rPr>
        <w:t>Center for East Asian Studies, University of Kansas</w:t>
      </w:r>
    </w:p>
    <w:p w14:paraId="074CC106" w14:textId="2695C3EB" w:rsidR="006702AC" w:rsidRDefault="006702AC">
      <w:pPr>
        <w:rPr>
          <w:rFonts w:cstheme="minorHAnsi"/>
        </w:rPr>
      </w:pPr>
    </w:p>
    <w:p w14:paraId="1BAC1B55" w14:textId="2E60A642" w:rsidR="0019135A" w:rsidRPr="007B772E" w:rsidRDefault="0019135A">
      <w:pPr>
        <w:rPr>
          <w:rFonts w:cstheme="minorHAnsi"/>
        </w:rPr>
      </w:pPr>
      <w:r w:rsidRPr="0019135A">
        <w:rPr>
          <w:rFonts w:cstheme="minorHAnsi"/>
          <w:b/>
          <w:bCs/>
        </w:rPr>
        <w:t>Powerpoint</w:t>
      </w:r>
      <w:r>
        <w:rPr>
          <w:rFonts w:cstheme="minorHAnsi"/>
        </w:rPr>
        <w:t>: Introduction to Intertextuality through Film Posters</w:t>
      </w:r>
    </w:p>
    <w:p w14:paraId="36C31747" w14:textId="77777777" w:rsidR="0019135A" w:rsidRDefault="0019135A">
      <w:pPr>
        <w:rPr>
          <w:rFonts w:cstheme="minorHAnsi"/>
          <w:b/>
          <w:bCs/>
        </w:rPr>
      </w:pPr>
    </w:p>
    <w:p w14:paraId="5A89E5D0" w14:textId="29838CF3" w:rsidR="006702AC" w:rsidRPr="007B772E" w:rsidRDefault="006702AC">
      <w:pPr>
        <w:rPr>
          <w:rFonts w:cstheme="minorHAnsi"/>
          <w:b/>
          <w:bCs/>
        </w:rPr>
      </w:pPr>
      <w:r w:rsidRPr="007B772E">
        <w:rPr>
          <w:rFonts w:cstheme="minorHAnsi"/>
          <w:b/>
          <w:bCs/>
        </w:rPr>
        <w:t>Reading material:</w:t>
      </w:r>
    </w:p>
    <w:p w14:paraId="2A55C1C2" w14:textId="3947F27C" w:rsidR="006702AC" w:rsidRPr="007B772E" w:rsidRDefault="006702AC" w:rsidP="006702AC">
      <w:pPr>
        <w:contextualSpacing/>
        <w:rPr>
          <w:rFonts w:cstheme="minorHAnsi"/>
        </w:rPr>
      </w:pPr>
      <w:r w:rsidRPr="007B772E">
        <w:rPr>
          <w:rFonts w:cstheme="minorHAnsi"/>
        </w:rPr>
        <w:t>Oh, Youjeong. "Image Producers: The (Re)Production of K-Pop Idols," In </w:t>
      </w:r>
      <w:r w:rsidRPr="007B772E">
        <w:rPr>
          <w:rFonts w:cstheme="minorHAnsi"/>
          <w:i/>
          <w:iCs/>
        </w:rPr>
        <w:t>Pop City: Korean Popular Culture and the Selling of Place</w:t>
      </w:r>
      <w:r w:rsidRPr="007B772E">
        <w:rPr>
          <w:rFonts w:cstheme="minorHAnsi"/>
        </w:rPr>
        <w:t>, 105-135. Ithaca: Cornell University Press, 2018. PLEASE READ ONLY pp. 105-130. </w:t>
      </w:r>
    </w:p>
    <w:p w14:paraId="29C1DF16" w14:textId="77777777" w:rsidR="006702AC" w:rsidRPr="007B772E" w:rsidRDefault="006702AC" w:rsidP="006702AC">
      <w:pPr>
        <w:rPr>
          <w:rFonts w:cstheme="minorHAnsi"/>
          <w:b/>
          <w:bCs/>
        </w:rPr>
      </w:pPr>
    </w:p>
    <w:p w14:paraId="20DC2B22" w14:textId="410DA7C8" w:rsidR="006702AC" w:rsidRDefault="006702AC" w:rsidP="006702AC">
      <w:pPr>
        <w:rPr>
          <w:rFonts w:cstheme="minorHAnsi"/>
        </w:rPr>
      </w:pPr>
      <w:r w:rsidRPr="007B772E">
        <w:rPr>
          <w:rFonts w:cstheme="minorHAnsi"/>
        </w:rPr>
        <w:t xml:space="preserve">Saeji, CedarBough. “Thinking through intertextuality in Korean Pop Music Videos.” </w:t>
      </w:r>
      <w:r w:rsidRPr="007B772E">
        <w:rPr>
          <w:rFonts w:cstheme="minorHAnsi"/>
          <w:i/>
          <w:iCs/>
        </w:rPr>
        <w:t>Translation Review</w:t>
      </w:r>
      <w:r w:rsidRPr="007B772E">
        <w:rPr>
          <w:rFonts w:cstheme="minorHAnsi"/>
        </w:rPr>
        <w:t xml:space="preserve"> 108, no. 1 (2020): 48-63.</w:t>
      </w:r>
    </w:p>
    <w:p w14:paraId="244305CB" w14:textId="77777777" w:rsidR="004E2F3D" w:rsidRDefault="004E2F3D" w:rsidP="006702AC">
      <w:pPr>
        <w:rPr>
          <w:rFonts w:cstheme="minorHAnsi"/>
        </w:rPr>
      </w:pPr>
    </w:p>
    <w:p w14:paraId="0ED78A50" w14:textId="7182872A" w:rsidR="004E2F3D" w:rsidRPr="007B772E" w:rsidRDefault="004E2F3D" w:rsidP="006702AC">
      <w:pPr>
        <w:rPr>
          <w:rFonts w:cstheme="minorHAnsi"/>
        </w:rPr>
      </w:pPr>
      <w:r w:rsidRPr="004E2F3D">
        <w:rPr>
          <w:rFonts w:cstheme="minorHAnsi"/>
          <w:b/>
          <w:bCs/>
        </w:rPr>
        <w:t>Lecture</w:t>
      </w:r>
      <w:r>
        <w:rPr>
          <w:rFonts w:cstheme="minorHAnsi"/>
        </w:rPr>
        <w:t xml:space="preserve">: </w:t>
      </w:r>
      <w:hyperlink r:id="rId10" w:history="1">
        <w:r w:rsidRPr="004E2F3D">
          <w:rPr>
            <w:rStyle w:val="Hyperlink"/>
            <w:rFonts w:cstheme="minorHAnsi"/>
          </w:rPr>
          <w:t>https://youtu.be/h73goXNG_gc</w:t>
        </w:r>
      </w:hyperlink>
    </w:p>
    <w:p w14:paraId="7C62AC6C" w14:textId="77777777" w:rsidR="006702AC" w:rsidRPr="007B772E" w:rsidRDefault="006702AC" w:rsidP="006702AC">
      <w:pPr>
        <w:rPr>
          <w:rStyle w:val="Hyperlink"/>
          <w:rFonts w:cstheme="minorHAnsi"/>
        </w:rPr>
      </w:pPr>
    </w:p>
    <w:p w14:paraId="0298B63C" w14:textId="5AED675C" w:rsidR="006702AC" w:rsidRPr="007B772E" w:rsidRDefault="006702AC" w:rsidP="006702AC">
      <w:pPr>
        <w:rPr>
          <w:b/>
        </w:rPr>
      </w:pPr>
      <w:r w:rsidRPr="42C9207F">
        <w:rPr>
          <w:b/>
        </w:rPr>
        <w:t>Multiple choice questions</w:t>
      </w:r>
      <w:r w:rsidR="72D7496E" w:rsidRPr="42C9207F">
        <w:rPr>
          <w:b/>
          <w:bCs/>
        </w:rPr>
        <w:t xml:space="preserve"> (choose all that are correct)</w:t>
      </w:r>
      <w:r w:rsidRPr="42C9207F">
        <w:rPr>
          <w:b/>
          <w:bCs/>
        </w:rPr>
        <w:t>:</w:t>
      </w:r>
    </w:p>
    <w:p w14:paraId="1497F89E" w14:textId="3F3D5DC5" w:rsidR="006702AC" w:rsidRPr="007B772E" w:rsidRDefault="006702AC" w:rsidP="006702AC">
      <w:pPr>
        <w:pStyle w:val="ListParagraph"/>
        <w:numPr>
          <w:ilvl w:val="0"/>
          <w:numId w:val="2"/>
        </w:numPr>
        <w:rPr>
          <w:rFonts w:asciiTheme="minorHAnsi" w:hAnsiTheme="minorHAnsi" w:cstheme="minorHAnsi"/>
          <w:sz w:val="24"/>
          <w:szCs w:val="24"/>
        </w:rPr>
      </w:pPr>
      <w:r w:rsidRPr="007B772E">
        <w:rPr>
          <w:rFonts w:asciiTheme="minorHAnsi" w:hAnsiTheme="minorHAnsi" w:cstheme="minorHAnsi"/>
          <w:sz w:val="24"/>
          <w:szCs w:val="24"/>
        </w:rPr>
        <w:t>How would you define K-pop?</w:t>
      </w:r>
    </w:p>
    <w:p w14:paraId="304313BA" w14:textId="19403751" w:rsidR="006702AC" w:rsidRPr="007B772E" w:rsidRDefault="006702AC" w:rsidP="006702AC">
      <w:pPr>
        <w:pStyle w:val="ListParagraph"/>
        <w:numPr>
          <w:ilvl w:val="0"/>
          <w:numId w:val="3"/>
        </w:numPr>
        <w:rPr>
          <w:rFonts w:asciiTheme="minorHAnsi" w:hAnsiTheme="minorHAnsi" w:cstheme="minorHAnsi"/>
          <w:sz w:val="24"/>
          <w:szCs w:val="24"/>
        </w:rPr>
      </w:pPr>
      <w:r w:rsidRPr="007B772E">
        <w:rPr>
          <w:rFonts w:asciiTheme="minorHAnsi" w:hAnsiTheme="minorHAnsi" w:cstheme="minorHAnsi"/>
          <w:sz w:val="24"/>
          <w:szCs w:val="24"/>
        </w:rPr>
        <w:t>It is a music genre (CORRECT)</w:t>
      </w:r>
    </w:p>
    <w:p w14:paraId="1CEA28FD" w14:textId="55E478E9" w:rsidR="006702AC" w:rsidRPr="007B772E" w:rsidRDefault="006702AC" w:rsidP="006702AC">
      <w:pPr>
        <w:pStyle w:val="ListParagraph"/>
        <w:numPr>
          <w:ilvl w:val="0"/>
          <w:numId w:val="3"/>
        </w:numPr>
        <w:rPr>
          <w:rFonts w:asciiTheme="minorHAnsi" w:hAnsiTheme="minorHAnsi" w:cstheme="minorHAnsi"/>
          <w:sz w:val="24"/>
          <w:szCs w:val="24"/>
        </w:rPr>
      </w:pPr>
      <w:r w:rsidRPr="007B772E">
        <w:rPr>
          <w:rFonts w:asciiTheme="minorHAnsi" w:hAnsiTheme="minorHAnsi" w:cstheme="minorHAnsi"/>
          <w:sz w:val="24"/>
          <w:szCs w:val="24"/>
        </w:rPr>
        <w:t>It is a method of training, producing, and performing popular music (CORRECT)</w:t>
      </w:r>
    </w:p>
    <w:p w14:paraId="1F3DC06C" w14:textId="366C5FA7" w:rsidR="006702AC" w:rsidRPr="007B772E" w:rsidRDefault="006702AC" w:rsidP="006702AC">
      <w:pPr>
        <w:pStyle w:val="ListParagraph"/>
        <w:numPr>
          <w:ilvl w:val="0"/>
          <w:numId w:val="3"/>
        </w:numPr>
        <w:rPr>
          <w:rFonts w:asciiTheme="minorHAnsi" w:hAnsiTheme="minorHAnsi" w:cstheme="minorHAnsi"/>
          <w:sz w:val="24"/>
          <w:szCs w:val="24"/>
        </w:rPr>
      </w:pPr>
      <w:r w:rsidRPr="007B772E">
        <w:rPr>
          <w:rFonts w:asciiTheme="minorHAnsi" w:hAnsiTheme="minorHAnsi" w:cstheme="minorHAnsi"/>
          <w:sz w:val="24"/>
          <w:szCs w:val="24"/>
        </w:rPr>
        <w:t>It is a fashion style (CORRECT)</w:t>
      </w:r>
    </w:p>
    <w:p w14:paraId="7C6B4BA3" w14:textId="769E592A" w:rsidR="006702AC" w:rsidRPr="007B772E" w:rsidRDefault="006702AC" w:rsidP="006702AC">
      <w:pPr>
        <w:pStyle w:val="ListParagraph"/>
        <w:numPr>
          <w:ilvl w:val="0"/>
          <w:numId w:val="3"/>
        </w:numPr>
        <w:rPr>
          <w:rFonts w:asciiTheme="minorHAnsi" w:hAnsiTheme="minorHAnsi" w:cstheme="minorHAnsi"/>
          <w:sz w:val="24"/>
          <w:szCs w:val="24"/>
        </w:rPr>
      </w:pPr>
      <w:r w:rsidRPr="007B772E">
        <w:rPr>
          <w:rFonts w:asciiTheme="minorHAnsi" w:hAnsiTheme="minorHAnsi" w:cstheme="minorHAnsi"/>
          <w:sz w:val="24"/>
          <w:szCs w:val="24"/>
        </w:rPr>
        <w:t>It is a foreign language (WRONG)</w:t>
      </w:r>
    </w:p>
    <w:p w14:paraId="33CF95BF" w14:textId="12304C12" w:rsidR="006702AC" w:rsidRPr="007B772E" w:rsidRDefault="006702AC" w:rsidP="006702AC">
      <w:pPr>
        <w:rPr>
          <w:rFonts w:cstheme="minorHAnsi"/>
        </w:rPr>
      </w:pPr>
    </w:p>
    <w:p w14:paraId="61E31040" w14:textId="6A9C9763" w:rsidR="006702AC" w:rsidRPr="007B772E" w:rsidRDefault="006702AC" w:rsidP="006702AC">
      <w:pPr>
        <w:pStyle w:val="ListParagraph"/>
        <w:numPr>
          <w:ilvl w:val="0"/>
          <w:numId w:val="2"/>
        </w:numPr>
        <w:rPr>
          <w:rFonts w:asciiTheme="minorHAnsi" w:hAnsiTheme="minorHAnsi" w:cstheme="minorHAnsi"/>
          <w:sz w:val="24"/>
          <w:szCs w:val="24"/>
        </w:rPr>
      </w:pPr>
      <w:r w:rsidRPr="007B772E">
        <w:rPr>
          <w:rFonts w:asciiTheme="minorHAnsi" w:hAnsiTheme="minorHAnsi" w:cstheme="minorHAnsi"/>
          <w:sz w:val="24"/>
          <w:szCs w:val="24"/>
        </w:rPr>
        <w:t>What social role models are K-pop stars required to fulfill? (CORRECT)</w:t>
      </w:r>
    </w:p>
    <w:p w14:paraId="1A67DF23" w14:textId="2DB38113" w:rsidR="006702AC" w:rsidRPr="007B772E" w:rsidRDefault="006702AC" w:rsidP="006702AC">
      <w:pPr>
        <w:pStyle w:val="ListParagraph"/>
        <w:numPr>
          <w:ilvl w:val="0"/>
          <w:numId w:val="4"/>
        </w:numPr>
        <w:rPr>
          <w:rFonts w:asciiTheme="minorHAnsi" w:hAnsiTheme="minorHAnsi" w:cstheme="minorHAnsi"/>
          <w:sz w:val="24"/>
          <w:szCs w:val="24"/>
        </w:rPr>
      </w:pPr>
      <w:r w:rsidRPr="007B772E">
        <w:rPr>
          <w:rFonts w:asciiTheme="minorHAnsi" w:hAnsiTheme="minorHAnsi" w:cstheme="minorHAnsi"/>
          <w:sz w:val="24"/>
          <w:szCs w:val="24"/>
        </w:rPr>
        <w:t>Male K-pop stars must serve in the</w:t>
      </w:r>
      <w:r w:rsidR="007B772E">
        <w:rPr>
          <w:rFonts w:asciiTheme="minorHAnsi" w:hAnsiTheme="minorHAnsi" w:cstheme="minorHAnsi"/>
          <w:sz w:val="24"/>
          <w:szCs w:val="24"/>
        </w:rPr>
        <w:t xml:space="preserve"> South Korean</w:t>
      </w:r>
      <w:r w:rsidRPr="007B772E">
        <w:rPr>
          <w:rFonts w:asciiTheme="minorHAnsi" w:hAnsiTheme="minorHAnsi" w:cstheme="minorHAnsi"/>
          <w:sz w:val="24"/>
          <w:szCs w:val="24"/>
        </w:rPr>
        <w:t xml:space="preserve"> military (CORRECT)</w:t>
      </w:r>
    </w:p>
    <w:p w14:paraId="1A13F5C3" w14:textId="5A6B8D44" w:rsidR="006702AC" w:rsidRPr="007B772E" w:rsidRDefault="006702AC" w:rsidP="006702AC">
      <w:pPr>
        <w:pStyle w:val="ListParagraph"/>
        <w:numPr>
          <w:ilvl w:val="0"/>
          <w:numId w:val="4"/>
        </w:numPr>
        <w:rPr>
          <w:rFonts w:asciiTheme="minorHAnsi" w:hAnsiTheme="minorHAnsi" w:cstheme="minorHAnsi"/>
          <w:sz w:val="24"/>
          <w:szCs w:val="24"/>
        </w:rPr>
      </w:pPr>
      <w:r w:rsidRPr="007B772E">
        <w:rPr>
          <w:rFonts w:asciiTheme="minorHAnsi" w:hAnsiTheme="minorHAnsi" w:cstheme="minorHAnsi"/>
          <w:sz w:val="24"/>
          <w:szCs w:val="24"/>
        </w:rPr>
        <w:t>K-pop stars must not lead an eccentric lifestyle (CORRECT)</w:t>
      </w:r>
    </w:p>
    <w:p w14:paraId="08BC8043" w14:textId="0EB259DA" w:rsidR="006702AC" w:rsidRPr="007B772E" w:rsidRDefault="006702AC" w:rsidP="006702AC">
      <w:pPr>
        <w:pStyle w:val="ListParagraph"/>
        <w:numPr>
          <w:ilvl w:val="0"/>
          <w:numId w:val="4"/>
        </w:numPr>
        <w:rPr>
          <w:rFonts w:asciiTheme="minorHAnsi" w:hAnsiTheme="minorHAnsi" w:cstheme="minorHAnsi"/>
          <w:sz w:val="24"/>
          <w:szCs w:val="24"/>
        </w:rPr>
      </w:pPr>
      <w:r w:rsidRPr="007B772E">
        <w:rPr>
          <w:rFonts w:asciiTheme="minorHAnsi" w:hAnsiTheme="minorHAnsi" w:cstheme="minorHAnsi"/>
          <w:sz w:val="24"/>
          <w:szCs w:val="24"/>
        </w:rPr>
        <w:t>K-pop stars must serve as cultural ambassadors of South Korea (CORRECT)</w:t>
      </w:r>
    </w:p>
    <w:p w14:paraId="17E3CCCC" w14:textId="6B2DAE46" w:rsidR="006702AC" w:rsidRPr="007B772E" w:rsidRDefault="006702AC" w:rsidP="006702AC">
      <w:pPr>
        <w:pStyle w:val="ListParagraph"/>
        <w:numPr>
          <w:ilvl w:val="0"/>
          <w:numId w:val="4"/>
        </w:numPr>
        <w:rPr>
          <w:rFonts w:asciiTheme="minorHAnsi" w:hAnsiTheme="minorHAnsi" w:cstheme="minorHAnsi"/>
          <w:sz w:val="24"/>
          <w:szCs w:val="24"/>
        </w:rPr>
      </w:pPr>
      <w:r w:rsidRPr="007B772E">
        <w:rPr>
          <w:rFonts w:asciiTheme="minorHAnsi" w:hAnsiTheme="minorHAnsi" w:cstheme="minorHAnsi"/>
          <w:sz w:val="24"/>
          <w:szCs w:val="24"/>
        </w:rPr>
        <w:t>K-pop stars must not interact with their fans (WRONG)</w:t>
      </w:r>
    </w:p>
    <w:p w14:paraId="4C36C276" w14:textId="252F8965" w:rsidR="006702AC" w:rsidRPr="007B772E" w:rsidRDefault="006702AC" w:rsidP="006702AC">
      <w:pPr>
        <w:rPr>
          <w:rFonts w:cstheme="minorHAnsi"/>
        </w:rPr>
      </w:pPr>
    </w:p>
    <w:p w14:paraId="2BB6AD61" w14:textId="5D997520" w:rsidR="006702AC" w:rsidRPr="007B772E" w:rsidRDefault="006702AC" w:rsidP="006702AC">
      <w:pPr>
        <w:rPr>
          <w:rFonts w:cstheme="minorHAnsi"/>
          <w:b/>
          <w:bCs/>
        </w:rPr>
      </w:pPr>
      <w:r w:rsidRPr="007B772E">
        <w:rPr>
          <w:rFonts w:cstheme="minorHAnsi"/>
          <w:b/>
          <w:bCs/>
        </w:rPr>
        <w:t>Discussion questions:</w:t>
      </w:r>
    </w:p>
    <w:p w14:paraId="7BC62496" w14:textId="684B342E" w:rsidR="006702AC" w:rsidRPr="007B772E" w:rsidRDefault="006702AC" w:rsidP="006702AC">
      <w:pPr>
        <w:pStyle w:val="ListParagraph"/>
        <w:numPr>
          <w:ilvl w:val="0"/>
          <w:numId w:val="7"/>
        </w:numPr>
        <w:contextualSpacing/>
        <w:rPr>
          <w:rFonts w:asciiTheme="minorHAnsi" w:hAnsiTheme="minorHAnsi" w:cstheme="minorHAnsi"/>
          <w:sz w:val="24"/>
          <w:szCs w:val="24"/>
        </w:rPr>
      </w:pPr>
      <w:r w:rsidRPr="007B772E">
        <w:rPr>
          <w:rFonts w:asciiTheme="minorHAnsi" w:hAnsiTheme="minorHAnsi" w:cstheme="minorHAnsi"/>
          <w:sz w:val="24"/>
          <w:szCs w:val="24"/>
        </w:rPr>
        <w:t>What are some examples of intertextuality</w:t>
      </w:r>
      <w:r w:rsidR="007B772E">
        <w:rPr>
          <w:rFonts w:asciiTheme="minorHAnsi" w:hAnsiTheme="minorHAnsi" w:cstheme="minorHAnsi"/>
          <w:sz w:val="24"/>
          <w:szCs w:val="24"/>
        </w:rPr>
        <w:t xml:space="preserve"> in K-pop music videos</w:t>
      </w:r>
      <w:r w:rsidRPr="007B772E">
        <w:rPr>
          <w:rFonts w:asciiTheme="minorHAnsi" w:hAnsiTheme="minorHAnsi" w:cstheme="minorHAnsi"/>
          <w:sz w:val="24"/>
          <w:szCs w:val="24"/>
        </w:rPr>
        <w:t xml:space="preserve">? </w:t>
      </w:r>
      <w:r w:rsidR="007B772E" w:rsidRPr="007B772E">
        <w:rPr>
          <w:rFonts w:asciiTheme="minorHAnsi" w:hAnsiTheme="minorHAnsi" w:cstheme="minorHAnsi"/>
          <w:sz w:val="24"/>
          <w:szCs w:val="24"/>
        </w:rPr>
        <w:t>Start with a “treasure hunt” of intertextuality examples in BTS’s hit “Blood Sweat and Tears</w:t>
      </w:r>
      <w:r w:rsidR="007B772E">
        <w:rPr>
          <w:rFonts w:asciiTheme="minorHAnsi" w:hAnsiTheme="minorHAnsi" w:cstheme="minorHAnsi"/>
          <w:sz w:val="24"/>
          <w:szCs w:val="24"/>
        </w:rPr>
        <w:t>.</w:t>
      </w:r>
      <w:r w:rsidR="007B772E" w:rsidRPr="007B772E">
        <w:rPr>
          <w:rFonts w:asciiTheme="minorHAnsi" w:hAnsiTheme="minorHAnsi" w:cstheme="minorHAnsi"/>
          <w:sz w:val="24"/>
          <w:szCs w:val="24"/>
        </w:rPr>
        <w:t>”</w:t>
      </w:r>
      <w:r w:rsidR="007B772E">
        <w:rPr>
          <w:rFonts w:asciiTheme="minorHAnsi" w:hAnsiTheme="minorHAnsi" w:cstheme="minorHAnsi"/>
          <w:sz w:val="24"/>
          <w:szCs w:val="24"/>
        </w:rPr>
        <w:t xml:space="preserve"> Refer to </w:t>
      </w:r>
      <w:r w:rsidR="007B772E" w:rsidRPr="007B772E">
        <w:rPr>
          <w:rFonts w:asciiTheme="minorHAnsi" w:hAnsiTheme="minorHAnsi" w:cstheme="minorHAnsi"/>
          <w:sz w:val="24"/>
          <w:szCs w:val="24"/>
        </w:rPr>
        <w:t>CedarBough Saeji’s article (</w:t>
      </w:r>
      <w:r w:rsidR="007B772E">
        <w:rPr>
          <w:rFonts w:asciiTheme="minorHAnsi" w:hAnsiTheme="minorHAnsi" w:cstheme="minorHAnsi"/>
          <w:sz w:val="24"/>
          <w:szCs w:val="24"/>
        </w:rPr>
        <w:t>particularly</w:t>
      </w:r>
      <w:r w:rsidR="007B772E" w:rsidRPr="007B772E">
        <w:rPr>
          <w:rFonts w:asciiTheme="minorHAnsi" w:hAnsiTheme="minorHAnsi" w:cstheme="minorHAnsi"/>
          <w:sz w:val="24"/>
          <w:szCs w:val="24"/>
        </w:rPr>
        <w:t xml:space="preserve"> table 4). </w:t>
      </w:r>
    </w:p>
    <w:p w14:paraId="069A0A50" w14:textId="3C0A5EDB" w:rsidR="006702AC" w:rsidRPr="007B772E" w:rsidRDefault="006702AC" w:rsidP="006702AC">
      <w:pPr>
        <w:ind w:left="360"/>
        <w:contextualSpacing/>
        <w:rPr>
          <w:rFonts w:cstheme="minorHAnsi"/>
        </w:rPr>
      </w:pPr>
    </w:p>
    <w:p w14:paraId="36D549BF" w14:textId="77777777" w:rsidR="006702AC" w:rsidRPr="007B772E" w:rsidRDefault="006702AC" w:rsidP="006702AC">
      <w:pPr>
        <w:pStyle w:val="ListParagraph"/>
        <w:widowControl/>
        <w:numPr>
          <w:ilvl w:val="0"/>
          <w:numId w:val="5"/>
        </w:numPr>
        <w:autoSpaceDE/>
        <w:autoSpaceDN/>
        <w:spacing w:before="0"/>
        <w:contextualSpacing/>
        <w:rPr>
          <w:rFonts w:asciiTheme="minorHAnsi" w:hAnsiTheme="minorHAnsi" w:cstheme="minorHAnsi"/>
          <w:sz w:val="24"/>
          <w:szCs w:val="24"/>
        </w:rPr>
      </w:pPr>
      <w:r w:rsidRPr="007B772E">
        <w:rPr>
          <w:rFonts w:asciiTheme="minorHAnsi" w:hAnsiTheme="minorHAnsi" w:cstheme="minorHAnsi"/>
          <w:sz w:val="24"/>
          <w:szCs w:val="24"/>
        </w:rPr>
        <w:t xml:space="preserve">Answer: In the BTS song “Blood Sweat and Tears” we can see several examples of non-Korean references, such as textual references to Hermann Hesse’s novel Demian and Friedrich Nietzsche’s Thus Spoke Zarathustra as well as visual references to European art, for example paintings by Pieter Bruegel that refer to angels, i.e., beings with wings, for example the painting Fall of the Rebel Angels. The music video also features the ancient Greek statue of the Venus de Milo and Michelangelo’s Pieta. </w:t>
      </w:r>
      <w:r w:rsidRPr="007B772E">
        <w:rPr>
          <w:rFonts w:asciiTheme="minorHAnsi" w:hAnsiTheme="minorHAnsi" w:cstheme="minorHAnsi"/>
          <w:i/>
          <w:iCs/>
          <w:sz w:val="24"/>
          <w:szCs w:val="24"/>
        </w:rPr>
        <w:t>Pieta</w:t>
      </w:r>
      <w:r w:rsidRPr="007B772E">
        <w:rPr>
          <w:rFonts w:asciiTheme="minorHAnsi" w:hAnsiTheme="minorHAnsi" w:cstheme="minorHAnsi"/>
          <w:sz w:val="24"/>
          <w:szCs w:val="24"/>
        </w:rPr>
        <w:t xml:space="preserve"> is also a reference to an award-winning movie by Korean director Kim Ki-duk.</w:t>
      </w:r>
    </w:p>
    <w:p w14:paraId="74E5C81B" w14:textId="71B43459" w:rsidR="006702AC" w:rsidRPr="007B772E" w:rsidRDefault="006702AC" w:rsidP="006702AC">
      <w:pPr>
        <w:ind w:left="360"/>
        <w:contextualSpacing/>
        <w:rPr>
          <w:rFonts w:cstheme="minorHAnsi"/>
        </w:rPr>
      </w:pPr>
    </w:p>
    <w:p w14:paraId="29491CDE" w14:textId="1D55D87A" w:rsidR="000852A9" w:rsidRPr="007B772E" w:rsidRDefault="000852A9" w:rsidP="000852A9">
      <w:pPr>
        <w:pStyle w:val="ListParagraph"/>
        <w:numPr>
          <w:ilvl w:val="0"/>
          <w:numId w:val="7"/>
        </w:numPr>
        <w:contextualSpacing/>
        <w:rPr>
          <w:rFonts w:asciiTheme="minorHAnsi" w:hAnsiTheme="minorHAnsi" w:cstheme="minorHAnsi"/>
          <w:sz w:val="24"/>
          <w:szCs w:val="24"/>
        </w:rPr>
      </w:pPr>
      <w:r w:rsidRPr="007B772E">
        <w:rPr>
          <w:rFonts w:asciiTheme="minorHAnsi" w:hAnsiTheme="minorHAnsi" w:cstheme="minorHAnsi"/>
          <w:sz w:val="24"/>
          <w:szCs w:val="24"/>
        </w:rPr>
        <w:lastRenderedPageBreak/>
        <w:t>How are K-pop idols produced, consumed, and utilized?</w:t>
      </w:r>
    </w:p>
    <w:p w14:paraId="6C55C8BD" w14:textId="77777777" w:rsidR="007B772E" w:rsidRDefault="007B772E" w:rsidP="007B772E">
      <w:pPr>
        <w:ind w:left="720"/>
        <w:rPr>
          <w:rFonts w:cstheme="minorHAnsi"/>
        </w:rPr>
      </w:pPr>
    </w:p>
    <w:p w14:paraId="015E942B" w14:textId="75377A25" w:rsidR="000852A9" w:rsidRPr="007B772E" w:rsidRDefault="000852A9" w:rsidP="007B772E">
      <w:pPr>
        <w:ind w:left="720"/>
        <w:rPr>
          <w:rFonts w:cstheme="minorHAnsi"/>
        </w:rPr>
      </w:pPr>
      <w:r w:rsidRPr="007B772E">
        <w:rPr>
          <w:rFonts w:cstheme="minorHAnsi"/>
        </w:rPr>
        <w:t>Answer: Idols are produced via an “in-house system”. Entertainment companies</w:t>
      </w:r>
      <w:r w:rsidR="007B772E">
        <w:rPr>
          <w:rFonts w:cstheme="minorHAnsi"/>
        </w:rPr>
        <w:tab/>
      </w:r>
      <w:r w:rsidRPr="007B772E">
        <w:rPr>
          <w:rFonts w:cstheme="minorHAnsi"/>
        </w:rPr>
        <w:t xml:space="preserve"> headhunt for “visual” faces and train them for 4-5 years under strict surveillance and disciplinary control. Competition among trainees is fierce, contributing to the high standards in K-pop. YouTube is a major platform for the consumption of K-pop music videos and Twitter</w:t>
      </w:r>
      <w:r w:rsidR="007B772E" w:rsidRPr="007B772E">
        <w:rPr>
          <w:rFonts w:cstheme="minorHAnsi"/>
        </w:rPr>
        <w:t xml:space="preserve"> and I</w:t>
      </w:r>
      <w:r w:rsidRPr="007B772E">
        <w:rPr>
          <w:rFonts w:cstheme="minorHAnsi"/>
        </w:rPr>
        <w:t xml:space="preserve">nstagram </w:t>
      </w:r>
      <w:r w:rsidR="007B772E" w:rsidRPr="007B772E">
        <w:rPr>
          <w:rFonts w:cstheme="minorHAnsi"/>
        </w:rPr>
        <w:t xml:space="preserve">are used </w:t>
      </w:r>
      <w:r w:rsidRPr="007B772E">
        <w:rPr>
          <w:rFonts w:cstheme="minorHAnsi"/>
        </w:rPr>
        <w:t xml:space="preserve">for the interaction between K-pop bands and their fans. According to Youjeong Oh, “K-pop idols are a meta-commodity that sells/endorses secondary products, like merchandise and K-pop places.” </w:t>
      </w:r>
      <w:r w:rsidR="007B772E" w:rsidRPr="007B772E">
        <w:rPr>
          <w:rFonts w:cstheme="minorHAnsi"/>
        </w:rPr>
        <w:t xml:space="preserve">Idols are expected to promote Korean tourism and represent Korea at diplomatic events. Nationalism also demands that they serve as spokespeople for </w:t>
      </w:r>
      <w:r w:rsidR="007B772E">
        <w:rPr>
          <w:rFonts w:cstheme="minorHAnsi"/>
        </w:rPr>
        <w:t xml:space="preserve">South </w:t>
      </w:r>
      <w:r w:rsidR="007B772E" w:rsidRPr="007B772E">
        <w:rPr>
          <w:rFonts w:cstheme="minorHAnsi"/>
        </w:rPr>
        <w:t>Korean companies.</w:t>
      </w:r>
    </w:p>
    <w:p w14:paraId="169366B2" w14:textId="77777777" w:rsidR="000852A9" w:rsidRPr="007B772E" w:rsidRDefault="000852A9" w:rsidP="007B772E">
      <w:pPr>
        <w:contextualSpacing/>
        <w:rPr>
          <w:rFonts w:cstheme="minorHAnsi"/>
        </w:rPr>
      </w:pPr>
    </w:p>
    <w:p w14:paraId="11543F1D" w14:textId="5C010D06" w:rsidR="006702AC" w:rsidRPr="007B772E" w:rsidRDefault="000852A9" w:rsidP="007B772E">
      <w:pPr>
        <w:contextualSpacing/>
        <w:rPr>
          <w:rFonts w:cstheme="minorHAnsi"/>
          <w:b/>
          <w:bCs/>
        </w:rPr>
      </w:pPr>
      <w:r w:rsidRPr="007B772E">
        <w:rPr>
          <w:rFonts w:cstheme="minorHAnsi"/>
          <w:b/>
          <w:bCs/>
        </w:rPr>
        <w:t>Final assignment:</w:t>
      </w:r>
    </w:p>
    <w:p w14:paraId="241C2CD7" w14:textId="2441E8D1" w:rsidR="000852A9" w:rsidRDefault="000852A9" w:rsidP="1373C623">
      <w:pPr>
        <w:pStyle w:val="ListParagraph"/>
        <w:widowControl/>
        <w:numPr>
          <w:ilvl w:val="0"/>
          <w:numId w:val="5"/>
        </w:numPr>
        <w:spacing w:before="0"/>
        <w:rPr>
          <w:rFonts w:asciiTheme="minorHAnsi" w:eastAsiaTheme="minorEastAsia" w:hAnsiTheme="minorHAnsi" w:cstheme="minorBidi"/>
          <w:color w:val="201F1E"/>
          <w:sz w:val="24"/>
          <w:szCs w:val="24"/>
        </w:rPr>
      </w:pPr>
      <w:r w:rsidRPr="1373C623">
        <w:rPr>
          <w:rFonts w:asciiTheme="minorHAnsi" w:hAnsiTheme="minorHAnsi" w:cstheme="minorBidi"/>
          <w:sz w:val="24"/>
          <w:szCs w:val="24"/>
        </w:rPr>
        <w:t xml:space="preserve">What did you think K-pop was and what do you know now? Think about the following keywords: traditional culture, nationalism, intertextuality. </w:t>
      </w:r>
    </w:p>
    <w:p w14:paraId="652CE91A" w14:textId="68C009A8" w:rsidR="6E54F0C1" w:rsidRDefault="6E54F0C1" w:rsidP="1373C623">
      <w:pPr>
        <w:pStyle w:val="ListParagraph"/>
        <w:widowControl/>
        <w:numPr>
          <w:ilvl w:val="0"/>
          <w:numId w:val="5"/>
        </w:numPr>
        <w:spacing w:before="0"/>
        <w:rPr>
          <w:color w:val="201F1E"/>
          <w:sz w:val="24"/>
          <w:szCs w:val="24"/>
        </w:rPr>
      </w:pPr>
      <w:r w:rsidRPr="1373C623">
        <w:rPr>
          <w:rFonts w:ascii="Calibri" w:eastAsia="Calibri" w:hAnsi="Calibri" w:cs="Calibri"/>
          <w:color w:val="201F1E"/>
          <w:sz w:val="24"/>
          <w:szCs w:val="24"/>
        </w:rPr>
        <w:t xml:space="preserve">Name </w:t>
      </w:r>
      <w:r w:rsidR="6ED7E08D" w:rsidRPr="1373C623">
        <w:rPr>
          <w:rFonts w:ascii="Calibri" w:eastAsia="Calibri" w:hAnsi="Calibri" w:cs="Calibri"/>
          <w:color w:val="201F1E"/>
          <w:sz w:val="24"/>
          <w:szCs w:val="24"/>
        </w:rPr>
        <w:t xml:space="preserve">and explain </w:t>
      </w:r>
      <w:r w:rsidRPr="1373C623">
        <w:rPr>
          <w:rFonts w:ascii="Calibri" w:eastAsia="Calibri" w:hAnsi="Calibri" w:cs="Calibri"/>
          <w:color w:val="201F1E"/>
          <w:sz w:val="24"/>
          <w:szCs w:val="24"/>
        </w:rPr>
        <w:t xml:space="preserve">2-3 examples of intertextuality in 2-3 K-pop videos. </w:t>
      </w:r>
    </w:p>
    <w:p w14:paraId="3F4068B8" w14:textId="3C1854BA" w:rsidR="6E54F0C1" w:rsidRDefault="6E54F0C1" w:rsidP="1373C623">
      <w:pPr>
        <w:pStyle w:val="ListParagraph"/>
        <w:widowControl/>
        <w:numPr>
          <w:ilvl w:val="0"/>
          <w:numId w:val="5"/>
        </w:numPr>
        <w:spacing w:before="0"/>
        <w:rPr>
          <w:color w:val="201F1E"/>
          <w:sz w:val="24"/>
          <w:szCs w:val="24"/>
        </w:rPr>
      </w:pPr>
      <w:r w:rsidRPr="1373C623">
        <w:rPr>
          <w:rFonts w:ascii="Calibri" w:eastAsia="Calibri" w:hAnsi="Calibri" w:cs="Calibri"/>
          <w:color w:val="201F1E"/>
          <w:sz w:val="24"/>
          <w:szCs w:val="24"/>
        </w:rPr>
        <w:t>Answer in essay form and reference at least one of the two readings.</w:t>
      </w:r>
      <w:r w:rsidRPr="1373C623">
        <w:rPr>
          <w:rFonts w:asciiTheme="minorHAnsi" w:hAnsiTheme="minorHAnsi" w:cstheme="minorBidi"/>
          <w:sz w:val="28"/>
          <w:szCs w:val="28"/>
        </w:rPr>
        <w:t xml:space="preserve"> </w:t>
      </w:r>
    </w:p>
    <w:p w14:paraId="4BF7A944" w14:textId="163C32A3" w:rsidR="56704020" w:rsidRDefault="56704020" w:rsidP="56704020">
      <w:pPr>
        <w:rPr>
          <w:rFonts w:ascii="Times New Roman" w:eastAsia="Times New Roman" w:hAnsi="Times New Roman" w:cs="Times New Roman"/>
          <w:sz w:val="22"/>
          <w:szCs w:val="22"/>
        </w:rPr>
      </w:pPr>
    </w:p>
    <w:p w14:paraId="5D6AB752" w14:textId="0DFA8BBB" w:rsidR="030DEE71" w:rsidRDefault="030DEE71" w:rsidP="56704020">
      <w:pPr>
        <w:rPr>
          <w:rFonts w:eastAsia="Times New Roman"/>
          <w:b/>
          <w:bCs/>
        </w:rPr>
      </w:pPr>
      <w:r w:rsidRPr="56704020">
        <w:rPr>
          <w:rFonts w:eastAsia="Times New Roman"/>
          <w:b/>
          <w:bCs/>
        </w:rPr>
        <w:t>Pedagogical Guide</w:t>
      </w:r>
    </w:p>
    <w:p w14:paraId="14A992F7" w14:textId="2B45C99F" w:rsidR="0E713F9A" w:rsidRDefault="0E713F9A" w:rsidP="56704020">
      <w:pPr>
        <w:rPr>
          <w:rFonts w:eastAsia="Times New Roman"/>
        </w:rPr>
      </w:pPr>
      <w:r w:rsidRPr="56704020">
        <w:rPr>
          <w:rFonts w:eastAsia="Times New Roman"/>
          <w:b/>
          <w:bCs/>
        </w:rPr>
        <w:t xml:space="preserve">Class </w:t>
      </w:r>
      <w:r w:rsidR="030DEE71" w:rsidRPr="56704020">
        <w:rPr>
          <w:rFonts w:eastAsia="Times New Roman"/>
          <w:b/>
          <w:bCs/>
        </w:rPr>
        <w:t>1</w:t>
      </w:r>
      <w:r w:rsidR="030DEE71" w:rsidRPr="56704020">
        <w:rPr>
          <w:rFonts w:eastAsia="Times New Roman"/>
        </w:rPr>
        <w:t xml:space="preserve">: Introduce students to the concept of intertextuality using the powerpoint. </w:t>
      </w:r>
      <w:r w:rsidR="202DD5D8" w:rsidRPr="56704020">
        <w:rPr>
          <w:rFonts w:eastAsia="Times New Roman"/>
        </w:rPr>
        <w:t>Begin with the pre-test and objectives, then move on to definitions of intertextuality and the practice activities.</w:t>
      </w:r>
    </w:p>
    <w:p w14:paraId="46881D49" w14:textId="112DA74D" w:rsidR="56704020" w:rsidRDefault="56704020" w:rsidP="56704020">
      <w:pPr>
        <w:rPr>
          <w:rFonts w:eastAsia="Times New Roman"/>
        </w:rPr>
      </w:pPr>
    </w:p>
    <w:p w14:paraId="3824ED39" w14:textId="7CB60058" w:rsidR="030DEE71" w:rsidRDefault="030DEE71" w:rsidP="56704020">
      <w:pPr>
        <w:rPr>
          <w:rFonts w:eastAsia="Times New Roman"/>
        </w:rPr>
      </w:pPr>
      <w:r w:rsidRPr="56704020">
        <w:rPr>
          <w:rFonts w:eastAsia="Times New Roman"/>
        </w:rPr>
        <w:t>Allow students time to look at images and discuss with one another the ways that images, color, layout</w:t>
      </w:r>
      <w:r w:rsidR="34926899" w:rsidRPr="56704020">
        <w:rPr>
          <w:rFonts w:eastAsia="Times New Roman"/>
        </w:rPr>
        <w:t>, and references to past films</w:t>
      </w:r>
      <w:r w:rsidRPr="56704020">
        <w:rPr>
          <w:rFonts w:eastAsia="Times New Roman"/>
        </w:rPr>
        <w:t xml:space="preserve"> are used to communicate genre</w:t>
      </w:r>
      <w:r w:rsidR="76F63077" w:rsidRPr="56704020">
        <w:rPr>
          <w:rFonts w:eastAsia="Times New Roman"/>
        </w:rPr>
        <w:t>, style, and content</w:t>
      </w:r>
      <w:r w:rsidRPr="56704020">
        <w:rPr>
          <w:rFonts w:eastAsia="Times New Roman"/>
        </w:rPr>
        <w:t xml:space="preserve">. You can </w:t>
      </w:r>
      <w:r w:rsidR="3D99CB22" w:rsidRPr="56704020">
        <w:rPr>
          <w:rFonts w:eastAsia="Times New Roman"/>
        </w:rPr>
        <w:t>also open up this discussion to other aspects of intertextuality in film. Placing students in discussion tables at the beginning of the class and giving time in groups to talk about each slide is one possibility f</w:t>
      </w:r>
      <w:r w:rsidR="5B225A42" w:rsidRPr="56704020">
        <w:rPr>
          <w:rFonts w:eastAsia="Times New Roman"/>
        </w:rPr>
        <w:t xml:space="preserve">or structuring this lesson. </w:t>
      </w:r>
    </w:p>
    <w:p w14:paraId="7C9C7D3C" w14:textId="46596992" w:rsidR="56704020" w:rsidRDefault="56704020" w:rsidP="56704020">
      <w:pPr>
        <w:rPr>
          <w:rFonts w:eastAsia="Times New Roman"/>
        </w:rPr>
      </w:pPr>
    </w:p>
    <w:p w14:paraId="35B649A9" w14:textId="3D5BA870" w:rsidR="5B225A42" w:rsidRDefault="5B225A42" w:rsidP="56704020">
      <w:pPr>
        <w:rPr>
          <w:rFonts w:eastAsia="Times New Roman"/>
        </w:rPr>
      </w:pPr>
      <w:r w:rsidRPr="56704020">
        <w:rPr>
          <w:rFonts w:eastAsia="Times New Roman"/>
        </w:rPr>
        <w:t>After guiding students through the powerpoint, give them time in groups to develop their own selection of film posters for the genre of their choice. Students should have 10-15 minutes to work in groups, depending on the amount of time available in the class period. Then, groups should share their movie posters and briefly explain the intertextual e</w:t>
      </w:r>
      <w:r w:rsidR="69A6856B" w:rsidRPr="56704020">
        <w:rPr>
          <w:rFonts w:eastAsia="Times New Roman"/>
        </w:rPr>
        <w:t>lements they see.</w:t>
      </w:r>
    </w:p>
    <w:p w14:paraId="165A66E9" w14:textId="14480E10" w:rsidR="56704020" w:rsidRDefault="56704020" w:rsidP="56704020">
      <w:pPr>
        <w:rPr>
          <w:rFonts w:eastAsia="Times New Roman"/>
        </w:rPr>
      </w:pPr>
    </w:p>
    <w:p w14:paraId="4FC650EB" w14:textId="15640CBA" w:rsidR="1A4B7196" w:rsidRDefault="1A4B7196" w:rsidP="56704020">
      <w:pPr>
        <w:rPr>
          <w:rFonts w:eastAsia="Times New Roman"/>
        </w:rPr>
      </w:pPr>
      <w:r w:rsidRPr="56704020">
        <w:rPr>
          <w:rFonts w:eastAsia="Times New Roman"/>
        </w:rPr>
        <w:t>Homework: Complete the assigned readings (2), and watch the lecture on K-pop. Prepare to discuss in the following class by taking notes on the discussion questions provided.</w:t>
      </w:r>
    </w:p>
    <w:p w14:paraId="5B70D691" w14:textId="3EF75B52" w:rsidR="56704020" w:rsidRDefault="56704020" w:rsidP="56704020">
      <w:pPr>
        <w:rPr>
          <w:rFonts w:eastAsia="Times New Roman"/>
        </w:rPr>
      </w:pPr>
    </w:p>
    <w:p w14:paraId="42E76A80" w14:textId="2BD5ED1D" w:rsidR="56704020" w:rsidRDefault="1A4B7196" w:rsidP="56704020">
      <w:pPr>
        <w:rPr>
          <w:rFonts w:eastAsia="Times New Roman"/>
        </w:rPr>
      </w:pPr>
      <w:r w:rsidRPr="1373C623">
        <w:rPr>
          <w:rFonts w:eastAsia="Times New Roman"/>
          <w:b/>
          <w:bCs/>
        </w:rPr>
        <w:t>Class 2</w:t>
      </w:r>
      <w:r w:rsidRPr="1373C623">
        <w:rPr>
          <w:rFonts w:eastAsia="Times New Roman"/>
        </w:rPr>
        <w:t>:</w:t>
      </w:r>
      <w:r w:rsidR="5B6A3E2A" w:rsidRPr="1373C623">
        <w:rPr>
          <w:rFonts w:eastAsia="Times New Roman"/>
        </w:rPr>
        <w:t xml:space="preserve"> Discuss readings/lecture. </w:t>
      </w:r>
      <w:r w:rsidR="11D6FD79" w:rsidRPr="1373C623">
        <w:rPr>
          <w:rFonts w:eastAsia="Times New Roman"/>
        </w:rPr>
        <w:t>Use the discussion questions included in the powerpoint, along with specific examples from the videos and readings to help illustrate specific points.</w:t>
      </w:r>
    </w:p>
    <w:sectPr w:rsidR="56704020" w:rsidSect="0009700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5782" w14:textId="77777777" w:rsidR="0095401E" w:rsidRDefault="0095401E" w:rsidP="007B772E">
      <w:r>
        <w:separator/>
      </w:r>
    </w:p>
  </w:endnote>
  <w:endnote w:type="continuationSeparator" w:id="0">
    <w:p w14:paraId="70C61D0E" w14:textId="77777777" w:rsidR="0095401E" w:rsidRDefault="0095401E" w:rsidP="007B772E">
      <w:r>
        <w:continuationSeparator/>
      </w:r>
    </w:p>
  </w:endnote>
  <w:endnote w:type="continuationNotice" w:id="1">
    <w:p w14:paraId="1B1DF239" w14:textId="77777777" w:rsidR="0095401E" w:rsidRDefault="00954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1471284"/>
      <w:docPartObj>
        <w:docPartGallery w:val="Page Numbers (Bottom of Page)"/>
        <w:docPartUnique/>
      </w:docPartObj>
    </w:sdtPr>
    <w:sdtEndPr>
      <w:rPr>
        <w:rStyle w:val="PageNumber"/>
      </w:rPr>
    </w:sdtEndPr>
    <w:sdtContent>
      <w:p w14:paraId="2BDE0062" w14:textId="5FF69A6A" w:rsidR="007B772E" w:rsidRDefault="007B772E" w:rsidP="00813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FE26C" w14:textId="77777777" w:rsidR="007B772E" w:rsidRDefault="007B772E" w:rsidP="007B7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8427975"/>
      <w:docPartObj>
        <w:docPartGallery w:val="Page Numbers (Bottom of Page)"/>
        <w:docPartUnique/>
      </w:docPartObj>
    </w:sdtPr>
    <w:sdtEndPr>
      <w:rPr>
        <w:rStyle w:val="PageNumber"/>
      </w:rPr>
    </w:sdtEndPr>
    <w:sdtContent>
      <w:p w14:paraId="6FF50557" w14:textId="32786EDD" w:rsidR="007B772E" w:rsidRDefault="007B772E" w:rsidP="00813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540D">
          <w:rPr>
            <w:rStyle w:val="PageNumber"/>
            <w:noProof/>
          </w:rPr>
          <w:t>1</w:t>
        </w:r>
        <w:r>
          <w:rPr>
            <w:rStyle w:val="PageNumber"/>
          </w:rPr>
          <w:fldChar w:fldCharType="end"/>
        </w:r>
      </w:p>
    </w:sdtContent>
  </w:sdt>
  <w:p w14:paraId="7BE08902" w14:textId="77777777" w:rsidR="007B772E" w:rsidRDefault="007B772E" w:rsidP="007B77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AC07" w14:textId="77777777" w:rsidR="0095401E" w:rsidRDefault="0095401E" w:rsidP="007B772E">
      <w:r>
        <w:separator/>
      </w:r>
    </w:p>
  </w:footnote>
  <w:footnote w:type="continuationSeparator" w:id="0">
    <w:p w14:paraId="3D99F8F6" w14:textId="77777777" w:rsidR="0095401E" w:rsidRDefault="0095401E" w:rsidP="007B772E">
      <w:r>
        <w:continuationSeparator/>
      </w:r>
    </w:p>
  </w:footnote>
  <w:footnote w:type="continuationNotice" w:id="1">
    <w:p w14:paraId="709A46CB" w14:textId="77777777" w:rsidR="0095401E" w:rsidRDefault="009540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3D7"/>
    <w:multiLevelType w:val="hybridMultilevel"/>
    <w:tmpl w:val="B086994A"/>
    <w:lvl w:ilvl="0" w:tplc="2500F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E1D38"/>
    <w:multiLevelType w:val="hybridMultilevel"/>
    <w:tmpl w:val="70922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8282F"/>
    <w:multiLevelType w:val="hybridMultilevel"/>
    <w:tmpl w:val="EA4C0168"/>
    <w:lvl w:ilvl="0" w:tplc="BD5E4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A41EDF"/>
    <w:multiLevelType w:val="hybridMultilevel"/>
    <w:tmpl w:val="34BC768E"/>
    <w:lvl w:ilvl="0" w:tplc="50CCF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1D0D40"/>
    <w:multiLevelType w:val="hybridMultilevel"/>
    <w:tmpl w:val="206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44498"/>
    <w:multiLevelType w:val="hybridMultilevel"/>
    <w:tmpl w:val="CB808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02FBB"/>
    <w:multiLevelType w:val="hybridMultilevel"/>
    <w:tmpl w:val="12C80288"/>
    <w:lvl w:ilvl="0" w:tplc="FFFFFFFF">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C"/>
    <w:rsid w:val="00081585"/>
    <w:rsid w:val="000852A9"/>
    <w:rsid w:val="00097000"/>
    <w:rsid w:val="0019135A"/>
    <w:rsid w:val="001E5ADA"/>
    <w:rsid w:val="003000F9"/>
    <w:rsid w:val="00371BB2"/>
    <w:rsid w:val="003D1F30"/>
    <w:rsid w:val="004E2F3D"/>
    <w:rsid w:val="006702AC"/>
    <w:rsid w:val="0068540D"/>
    <w:rsid w:val="007578BE"/>
    <w:rsid w:val="007B772E"/>
    <w:rsid w:val="007F3B6B"/>
    <w:rsid w:val="00813975"/>
    <w:rsid w:val="0095401E"/>
    <w:rsid w:val="009D0A08"/>
    <w:rsid w:val="009F21C2"/>
    <w:rsid w:val="00A57AEE"/>
    <w:rsid w:val="00E447E6"/>
    <w:rsid w:val="00E84E27"/>
    <w:rsid w:val="030DEE71"/>
    <w:rsid w:val="0AF773FF"/>
    <w:rsid w:val="0E713F9A"/>
    <w:rsid w:val="0EEE415E"/>
    <w:rsid w:val="11D6FD79"/>
    <w:rsid w:val="1373C623"/>
    <w:rsid w:val="15FE4C2D"/>
    <w:rsid w:val="16BED763"/>
    <w:rsid w:val="1885F1FB"/>
    <w:rsid w:val="1A4B7196"/>
    <w:rsid w:val="1B15854F"/>
    <w:rsid w:val="1D6236C3"/>
    <w:rsid w:val="202DD5D8"/>
    <w:rsid w:val="25FB479A"/>
    <w:rsid w:val="324AFBA6"/>
    <w:rsid w:val="34926899"/>
    <w:rsid w:val="3D99CB22"/>
    <w:rsid w:val="4092E840"/>
    <w:rsid w:val="42C9207F"/>
    <w:rsid w:val="48052F50"/>
    <w:rsid w:val="56704020"/>
    <w:rsid w:val="58C118BF"/>
    <w:rsid w:val="5B225A42"/>
    <w:rsid w:val="5B6A3E2A"/>
    <w:rsid w:val="62A6B5BA"/>
    <w:rsid w:val="64D958B2"/>
    <w:rsid w:val="69A6856B"/>
    <w:rsid w:val="69ACC9D5"/>
    <w:rsid w:val="6E54F0C1"/>
    <w:rsid w:val="6ED7E08D"/>
    <w:rsid w:val="6EDD2B54"/>
    <w:rsid w:val="72D7496E"/>
    <w:rsid w:val="76F63077"/>
    <w:rsid w:val="7B459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32AB"/>
  <w15:chartTrackingRefBased/>
  <w15:docId w15:val="{9ECE2931-4E37-4439-B62E-84FCC22C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AC"/>
    <w:rPr>
      <w:color w:val="0563C1" w:themeColor="hyperlink"/>
      <w:u w:val="single"/>
    </w:rPr>
  </w:style>
  <w:style w:type="paragraph" w:styleId="ListParagraph">
    <w:name w:val="List Paragraph"/>
    <w:basedOn w:val="Normal"/>
    <w:uiPriority w:val="34"/>
    <w:qFormat/>
    <w:rsid w:val="006702AC"/>
    <w:pPr>
      <w:widowControl w:val="0"/>
      <w:autoSpaceDE w:val="0"/>
      <w:autoSpaceDN w:val="0"/>
      <w:spacing w:before="3"/>
      <w:ind w:left="941" w:hanging="360"/>
    </w:pPr>
    <w:rPr>
      <w:rFonts w:ascii="Times New Roman" w:eastAsia="Times New Roman" w:hAnsi="Times New Roman" w:cs="Times New Roman"/>
      <w:sz w:val="22"/>
      <w:szCs w:val="22"/>
      <w:lang w:eastAsia="en-US" w:bidi="en-US"/>
    </w:rPr>
  </w:style>
  <w:style w:type="paragraph" w:styleId="Footer">
    <w:name w:val="footer"/>
    <w:basedOn w:val="Normal"/>
    <w:link w:val="FooterChar"/>
    <w:uiPriority w:val="99"/>
    <w:unhideWhenUsed/>
    <w:rsid w:val="007B772E"/>
    <w:pPr>
      <w:tabs>
        <w:tab w:val="center" w:pos="4680"/>
        <w:tab w:val="right" w:pos="9360"/>
      </w:tabs>
    </w:pPr>
  </w:style>
  <w:style w:type="character" w:customStyle="1" w:styleId="FooterChar">
    <w:name w:val="Footer Char"/>
    <w:basedOn w:val="DefaultParagraphFont"/>
    <w:link w:val="Footer"/>
    <w:uiPriority w:val="99"/>
    <w:rsid w:val="007B772E"/>
  </w:style>
  <w:style w:type="character" w:styleId="PageNumber">
    <w:name w:val="page number"/>
    <w:basedOn w:val="DefaultParagraphFont"/>
    <w:uiPriority w:val="99"/>
    <w:semiHidden/>
    <w:unhideWhenUsed/>
    <w:rsid w:val="007B772E"/>
  </w:style>
  <w:style w:type="paragraph" w:styleId="Header">
    <w:name w:val="header"/>
    <w:basedOn w:val="Normal"/>
    <w:link w:val="HeaderChar"/>
    <w:uiPriority w:val="99"/>
    <w:semiHidden/>
    <w:unhideWhenUsed/>
    <w:rsid w:val="003D1F30"/>
    <w:pPr>
      <w:tabs>
        <w:tab w:val="center" w:pos="4680"/>
        <w:tab w:val="right" w:pos="9360"/>
      </w:tabs>
    </w:pPr>
  </w:style>
  <w:style w:type="character" w:customStyle="1" w:styleId="HeaderChar">
    <w:name w:val="Header Char"/>
    <w:basedOn w:val="DefaultParagraphFont"/>
    <w:link w:val="Header"/>
    <w:uiPriority w:val="99"/>
    <w:semiHidden/>
    <w:rsid w:val="003D1F30"/>
  </w:style>
  <w:style w:type="character" w:customStyle="1" w:styleId="UnresolvedMention">
    <w:name w:val="Unresolved Mention"/>
    <w:basedOn w:val="DefaultParagraphFont"/>
    <w:uiPriority w:val="99"/>
    <w:semiHidden/>
    <w:unhideWhenUsed/>
    <w:rsid w:val="004E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youtu.be/h73goXNG_g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892556AA1DB4E9EA9B5D63455D4F4" ma:contentTypeVersion="9" ma:contentTypeDescription="Create a new document." ma:contentTypeScope="" ma:versionID="3fcbe819744bc69c86e3232eeaa9556e">
  <xsd:schema xmlns:xsd="http://www.w3.org/2001/XMLSchema" xmlns:xs="http://www.w3.org/2001/XMLSchema" xmlns:p="http://schemas.microsoft.com/office/2006/metadata/properties" xmlns:ns3="7c72358d-7bcb-4969-8ae9-d8d37fa21d5d" xmlns:ns4="857eb071-9259-4660-a8bb-8644fa944218" targetNamespace="http://schemas.microsoft.com/office/2006/metadata/properties" ma:root="true" ma:fieldsID="0f5d05ba3f3d7ea213473e9dadd2fc6e" ns3:_="" ns4:_="">
    <xsd:import namespace="7c72358d-7bcb-4969-8ae9-d8d37fa21d5d"/>
    <xsd:import namespace="857eb071-9259-4660-a8bb-8644fa9442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2358d-7bcb-4969-8ae9-d8d37fa2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7eb071-9259-4660-a8bb-8644fa9442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8DB7D-7853-43D7-B055-EFBAA6278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245C6-6EE5-4879-BE06-0F71283181A0}">
  <ds:schemaRefs>
    <ds:schemaRef ds:uri="http://schemas.microsoft.com/sharepoint/v3/contenttype/forms"/>
  </ds:schemaRefs>
</ds:datastoreItem>
</file>

<file path=customXml/itemProps3.xml><?xml version="1.0" encoding="utf-8"?>
<ds:datastoreItem xmlns:ds="http://schemas.openxmlformats.org/officeDocument/2006/customXml" ds:itemID="{8E60AECD-27FB-43CF-B797-756B3F976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2358d-7bcb-4969-8ae9-d8d37fa21d5d"/>
    <ds:schemaRef ds:uri="857eb071-9259-4660-a8bb-8644fa944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Maya Kerstin Hyun</dc:creator>
  <cp:keywords/>
  <dc:description/>
  <cp:lastModifiedBy>Snider, Amanda J</cp:lastModifiedBy>
  <cp:revision>2</cp:revision>
  <dcterms:created xsi:type="dcterms:W3CDTF">2022-10-25T21:13:00Z</dcterms:created>
  <dcterms:modified xsi:type="dcterms:W3CDTF">2022-10-25T21:13:00Z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0x0101002DA892556AA1DB4E9EA9B5D63455D4F4</vt:lpwstr>
  </property>
</Properties>
</file>